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B1" w:rsidRPr="00BA5BCE" w:rsidRDefault="00811BB1" w:rsidP="008114A8">
      <w:pPr>
        <w:pStyle w:val="dname"/>
        <w:jc w:val="center"/>
        <w:rPr>
          <w:rFonts w:ascii="Courier Tojik" w:hAnsi="Courier Tojik"/>
          <w:b/>
        </w:rPr>
      </w:pPr>
      <w:r w:rsidRPr="00BA5BCE">
        <w:rPr>
          <w:rFonts w:ascii="Courier Tojik" w:hAnsi="Courier Tojik"/>
          <w:b/>
        </w:rPr>
        <w:t>Дар бораи Барномаи рушди іунармандњ дар Їуміурии</w:t>
      </w:r>
      <w:proofErr w:type="gramStart"/>
      <w:r w:rsidRPr="00BA5BCE">
        <w:rPr>
          <w:rFonts w:ascii="Courier Tojik" w:hAnsi="Courier Tojik"/>
          <w:b/>
        </w:rPr>
        <w:t xml:space="preserve"> Т</w:t>
      </w:r>
      <w:proofErr w:type="gramEnd"/>
      <w:r w:rsidRPr="00BA5BCE">
        <w:rPr>
          <w:rFonts w:ascii="Courier Tojik" w:hAnsi="Courier Tojik"/>
          <w:b/>
        </w:rPr>
        <w:t>оїикистон барои соліои 2021-2025</w:t>
      </w:r>
    </w:p>
    <w:p w:rsidR="00811BB1" w:rsidRPr="00BA5BCE" w:rsidRDefault="00811BB1" w:rsidP="00811BB1">
      <w:pPr>
        <w:pStyle w:val="a3"/>
        <w:rPr>
          <w:rFonts w:ascii="Courier Tojik" w:hAnsi="Courier Tojik"/>
        </w:rPr>
      </w:pPr>
      <w:r w:rsidRPr="00BA5BCE">
        <w:rPr>
          <w:rFonts w:ascii="Courier Tojik" w:hAnsi="Courier Tojik"/>
        </w:rPr>
        <w:t xml:space="preserve">Мутобиѕи </w:t>
      </w:r>
      <w:hyperlink r:id="rId6" w:anchor="A000000010" w:tooltip="Ссылка на Ѕонуни ЇТ Дар бораи іунармандњ :: Моддаи 6. Салоіияти Іукумати Їуміурии Тоїикистон дар соіаи іунармандњ" w:history="1">
        <w:r w:rsidRPr="00BA5BCE">
          <w:rPr>
            <w:rStyle w:val="a4"/>
            <w:rFonts w:ascii="Courier Tojik" w:hAnsi="Courier Tojik"/>
          </w:rPr>
          <w:t xml:space="preserve">моддаи 6 </w:t>
        </w:r>
      </w:hyperlink>
      <w:r w:rsidRPr="00BA5BCE">
        <w:rPr>
          <w:rFonts w:ascii="Courier Tojik" w:hAnsi="Courier Tojik"/>
        </w:rPr>
        <w:t xml:space="preserve">Ѕонуни Їуміурии Тоїикистон "Дар бораи іунармандњ" ва </w:t>
      </w:r>
      <w:hyperlink r:id="rId7"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BA5BCE">
          <w:rPr>
            <w:rStyle w:val="a4"/>
            <w:rFonts w:ascii="Courier Tojik" w:hAnsi="Courier Tojik"/>
          </w:rPr>
          <w:t>моддаи 11</w:t>
        </w:r>
      </w:hyperlink>
      <w:r w:rsidRPr="00BA5BCE">
        <w:rPr>
          <w:rFonts w:ascii="Courier Tojik" w:hAnsi="Courier Tojik"/>
        </w:rPr>
        <w:t xml:space="preserve"> Ѕонуни Їуміурии Тоїикистон "Дар бораи дурнамоіои давлатњ, консепсияіо, стратегияі</w:t>
      </w:r>
      <w:proofErr w:type="gramStart"/>
      <w:r w:rsidRPr="00BA5BCE">
        <w:rPr>
          <w:rFonts w:ascii="Courier Tojik" w:hAnsi="Courier Tojik"/>
        </w:rPr>
        <w:t>о ва</w:t>
      </w:r>
      <w:proofErr w:type="gramEnd"/>
      <w:r w:rsidRPr="00BA5BCE">
        <w:rPr>
          <w:rFonts w:ascii="Courier Tojik" w:hAnsi="Courier Tojik"/>
        </w:rPr>
        <w:t xml:space="preserve"> барномаіои рушди иїтимоию иѕтисодии Їуміурии Тоїикистон" Іукумати Їуміурии Тоїикистон ѕарор мекунад:</w:t>
      </w:r>
    </w:p>
    <w:p w:rsidR="00811BB1" w:rsidRPr="00BA5BCE" w:rsidRDefault="00811BB1" w:rsidP="00811BB1">
      <w:pPr>
        <w:pStyle w:val="a3"/>
        <w:rPr>
          <w:rFonts w:ascii="Courier Tojik" w:hAnsi="Courier Tojik"/>
        </w:rPr>
      </w:pPr>
      <w:r w:rsidRPr="00BA5BCE">
        <w:rPr>
          <w:rFonts w:ascii="Courier Tojik" w:hAnsi="Courier Tojik"/>
        </w:rPr>
        <w:t>1. Барномаи рушди іунармандњ дар Їуміурии</w:t>
      </w:r>
      <w:proofErr w:type="gramStart"/>
      <w:r w:rsidRPr="00BA5BCE">
        <w:rPr>
          <w:rFonts w:ascii="Courier Tojik" w:hAnsi="Courier Tojik"/>
        </w:rPr>
        <w:t xml:space="preserve"> Т</w:t>
      </w:r>
      <w:proofErr w:type="gramEnd"/>
      <w:r w:rsidRPr="00BA5BCE">
        <w:rPr>
          <w:rFonts w:ascii="Courier Tojik" w:hAnsi="Courier Tojik"/>
        </w:rPr>
        <w:t>оїикистон барои соліои 2021-2025 ва Наѕшаи чорабиниіо оид ба амалисозии Барномаи рушди іунармандњ дар Їуміурии Тоїикистон барои соліои 2021-2025 тасдиѕ карда шаванд (</w:t>
      </w:r>
      <w:hyperlink r:id="rId8" w:tooltip="Ссылка на Барномаи рушди іунармандњ дар ЇТ барои соліои 2021-2025" w:history="1">
        <w:r w:rsidRPr="00BA5BCE">
          <w:rPr>
            <w:rStyle w:val="a4"/>
            <w:rFonts w:ascii="Courier Tojik" w:hAnsi="Courier Tojik"/>
          </w:rPr>
          <w:t>замимаіои 1 ва 2</w:t>
        </w:r>
      </w:hyperlink>
      <w:r w:rsidRPr="00BA5BCE">
        <w:rPr>
          <w:rFonts w:ascii="Courier Tojik" w:hAnsi="Courier Tojik"/>
        </w:rPr>
        <w:t>).</w:t>
      </w:r>
    </w:p>
    <w:p w:rsidR="00811BB1" w:rsidRPr="00BA5BCE" w:rsidRDefault="00811BB1" w:rsidP="00811BB1">
      <w:pPr>
        <w:pStyle w:val="a3"/>
        <w:rPr>
          <w:rFonts w:ascii="Courier Tojik" w:hAnsi="Courier Tojik"/>
        </w:rPr>
      </w:pPr>
      <w:r w:rsidRPr="00BA5BCE">
        <w:rPr>
          <w:rFonts w:ascii="Courier Tojik" w:hAnsi="Courier Tojik"/>
        </w:rPr>
        <w:t>2. Вазорати меінат, муіоїират ва шуљли аіолии Їуміурии</w:t>
      </w:r>
      <w:proofErr w:type="gramStart"/>
      <w:r w:rsidRPr="00BA5BCE">
        <w:rPr>
          <w:rFonts w:ascii="Courier Tojik" w:hAnsi="Courier Tojik"/>
        </w:rPr>
        <w:t xml:space="preserve"> Т</w:t>
      </w:r>
      <w:proofErr w:type="gramEnd"/>
      <w:r w:rsidRPr="00BA5BCE">
        <w:rPr>
          <w:rFonts w:ascii="Courier Tojik" w:hAnsi="Courier Tojik"/>
        </w:rPr>
        <w:t>оїикистон якїо бо вазорату идораіои дахлдор, раисони Вилояти Мухтори Кўіистони Бадахшон, вилоятіо, шаіри Душанбе, шаіру ноіияіо амалисозии Барномаи рушди іунармандњ дар Їуміурии Тоїикистон барои соліои 2021-2025 ва наѕшаи чорабиниіои онро таъмин намуда, охири іар сол ба Іукумати Їуміурии</w:t>
      </w:r>
      <w:proofErr w:type="gramStart"/>
      <w:r w:rsidRPr="00BA5BCE">
        <w:rPr>
          <w:rFonts w:ascii="Courier Tojik" w:hAnsi="Courier Tojik"/>
        </w:rPr>
        <w:t xml:space="preserve"> Т</w:t>
      </w:r>
      <w:proofErr w:type="gramEnd"/>
      <w:r w:rsidRPr="00BA5BCE">
        <w:rPr>
          <w:rFonts w:ascii="Courier Tojik" w:hAnsi="Courier Tojik"/>
        </w:rPr>
        <w:t>оїикистон маълумот пешниіод намояд.</w:t>
      </w:r>
    </w:p>
    <w:p w:rsidR="00811BB1" w:rsidRPr="00BA5BCE" w:rsidRDefault="00811BB1" w:rsidP="008114A8">
      <w:pPr>
        <w:pStyle w:val="a3"/>
        <w:jc w:val="both"/>
        <w:rPr>
          <w:rFonts w:ascii="Courier Tojik" w:hAnsi="Courier Tojik"/>
        </w:rPr>
      </w:pPr>
      <w:r w:rsidRPr="00BA5BCE">
        <w:rPr>
          <w:rFonts w:ascii="Courier Tojik" w:hAnsi="Courier Tojik"/>
        </w:rPr>
        <w:t>Раиси</w:t>
      </w:r>
    </w:p>
    <w:p w:rsidR="00811BB1" w:rsidRPr="00BA5BCE" w:rsidRDefault="00811BB1" w:rsidP="008114A8">
      <w:pPr>
        <w:pStyle w:val="a3"/>
        <w:jc w:val="both"/>
        <w:rPr>
          <w:rFonts w:ascii="Courier Tojik" w:hAnsi="Courier Tojik"/>
        </w:rPr>
      </w:pPr>
      <w:r w:rsidRPr="00BA5BCE">
        <w:rPr>
          <w:rFonts w:ascii="Courier Tojik" w:hAnsi="Courier Tojik"/>
        </w:rPr>
        <w:t>Іукумати Їуміурии</w:t>
      </w:r>
      <w:proofErr w:type="gramStart"/>
      <w:r w:rsidRPr="00BA5BCE">
        <w:rPr>
          <w:rFonts w:ascii="Courier Tojik" w:hAnsi="Courier Tojik"/>
        </w:rPr>
        <w:t xml:space="preserve"> Т</w:t>
      </w:r>
      <w:proofErr w:type="gramEnd"/>
      <w:r w:rsidRPr="00BA5BCE">
        <w:rPr>
          <w:rFonts w:ascii="Courier Tojik" w:hAnsi="Courier Tojik"/>
        </w:rPr>
        <w:t>оїикистон      Эмомалњ Раімон</w:t>
      </w:r>
    </w:p>
    <w:p w:rsidR="00811BB1" w:rsidRPr="00BA5BCE" w:rsidRDefault="00811BB1" w:rsidP="00811BB1">
      <w:pPr>
        <w:pStyle w:val="a3"/>
        <w:rPr>
          <w:rFonts w:ascii="Courier Tojik" w:hAnsi="Courier Tojik"/>
        </w:rPr>
      </w:pPr>
      <w:r w:rsidRPr="00BA5BCE">
        <w:rPr>
          <w:rFonts w:ascii="Courier Tojik" w:hAnsi="Courier Tojik"/>
        </w:rPr>
        <w:t> </w:t>
      </w:r>
    </w:p>
    <w:p w:rsidR="00811BB1" w:rsidRPr="00BA5BCE" w:rsidRDefault="00811BB1" w:rsidP="00811BB1">
      <w:pPr>
        <w:pStyle w:val="a3"/>
        <w:rPr>
          <w:rFonts w:ascii="Courier Tojik" w:hAnsi="Courier Tojik"/>
        </w:rPr>
      </w:pPr>
      <w:r w:rsidRPr="00BA5BCE">
        <w:rPr>
          <w:rFonts w:ascii="Courier Tojik" w:hAnsi="Courier Tojik"/>
        </w:rPr>
        <w:t xml:space="preserve">аз 28 октябри соли 2020, № 570 </w:t>
      </w:r>
    </w:p>
    <w:p w:rsidR="00811BB1" w:rsidRPr="00BA5BCE" w:rsidRDefault="00811BB1" w:rsidP="00811BB1">
      <w:pPr>
        <w:pStyle w:val="a3"/>
        <w:rPr>
          <w:rFonts w:ascii="Courier Tojik" w:hAnsi="Courier Tojik"/>
        </w:rPr>
      </w:pPr>
      <w:r w:rsidRPr="00BA5BCE">
        <w:rPr>
          <w:rFonts w:ascii="Courier Tojik" w:hAnsi="Courier Tojik"/>
        </w:rPr>
        <w:t>ш. Душанбе</w:t>
      </w:r>
    </w:p>
    <w:p w:rsidR="00811BB1" w:rsidRPr="00BA5BCE" w:rsidRDefault="00811BB1" w:rsidP="00811BB1">
      <w:pPr>
        <w:pStyle w:val="a3"/>
        <w:rPr>
          <w:rFonts w:ascii="Courier Tojik" w:hAnsi="Courier Tojik"/>
        </w:rPr>
      </w:pPr>
      <w:r w:rsidRPr="00BA5BCE">
        <w:rPr>
          <w:rFonts w:ascii="Courier Tojik" w:hAnsi="Courier Tojik"/>
        </w:rPr>
        <w:t> </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right"/>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Замимаи 1 </w:t>
      </w:r>
    </w:p>
    <w:p w:rsidR="00811BB1" w:rsidRPr="00BA5BCE" w:rsidRDefault="00811BB1" w:rsidP="00811BB1">
      <w:pPr>
        <w:spacing w:before="105" w:after="0" w:line="240" w:lineRule="auto"/>
        <w:ind w:firstLine="450"/>
        <w:jc w:val="right"/>
        <w:rPr>
          <w:rFonts w:ascii="Courier Tojik" w:eastAsia="Times New Roman" w:hAnsi="Courier Tojik" w:cs="Tahoma"/>
          <w:color w:val="000000"/>
          <w:sz w:val="24"/>
          <w:szCs w:val="24"/>
          <w:lang w:eastAsia="ru-RU"/>
        </w:rPr>
      </w:pP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w:t>
      </w:r>
      <w:hyperlink r:id="rId9" w:tooltip="Ссылка на Ѕарори Іукумати ЇТ Дар бораи Барномаи рушди іунармандњ дар ЇТ барои соліои 2021-2025" w:history="1">
        <w:r w:rsidRPr="00BA5BCE">
          <w:rPr>
            <w:rFonts w:ascii="Courier Tojik" w:eastAsia="Times New Roman" w:hAnsi="Courier Tojik" w:cs="Tahoma"/>
            <w:color w:val="0000FF"/>
            <w:sz w:val="24"/>
            <w:szCs w:val="24"/>
            <w:u w:val="single"/>
            <w:lang w:eastAsia="ru-RU"/>
          </w:rPr>
          <w:t>ѕарори</w:t>
        </w:r>
      </w:hyperlink>
      <w:r w:rsidRPr="00BA5BCE">
        <w:rPr>
          <w:rFonts w:ascii="Courier Tojik" w:eastAsia="Times New Roman" w:hAnsi="Courier Tojik" w:cs="Tahoma"/>
          <w:color w:val="000000"/>
          <w:sz w:val="24"/>
          <w:szCs w:val="24"/>
          <w:lang w:eastAsia="ru-RU"/>
        </w:rPr>
        <w:t xml:space="preserve"> Іукумати </w:t>
      </w:r>
    </w:p>
    <w:p w:rsidR="00811BB1" w:rsidRPr="00BA5BCE" w:rsidRDefault="00811BB1" w:rsidP="00811BB1">
      <w:pPr>
        <w:spacing w:before="105" w:after="0" w:line="240" w:lineRule="auto"/>
        <w:ind w:firstLine="450"/>
        <w:jc w:val="right"/>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 xml:space="preserve">оїикистон </w:t>
      </w:r>
    </w:p>
    <w:p w:rsidR="00811BB1" w:rsidRPr="00BA5BCE" w:rsidRDefault="00811BB1" w:rsidP="00811BB1">
      <w:pPr>
        <w:spacing w:before="105" w:after="0" w:line="240" w:lineRule="auto"/>
        <w:ind w:firstLine="450"/>
        <w:jc w:val="right"/>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аз 28 октябри соли 2020, №570</w:t>
      </w:r>
    </w:p>
    <w:p w:rsidR="00811BB1" w:rsidRPr="00BA5BCE" w:rsidRDefault="00811BB1" w:rsidP="00811BB1">
      <w:pPr>
        <w:spacing w:before="225" w:after="0" w:line="240" w:lineRule="auto"/>
        <w:jc w:val="center"/>
        <w:outlineLvl w:val="1"/>
        <w:rPr>
          <w:rFonts w:ascii="Courier Tojik" w:eastAsia="Times New Roman" w:hAnsi="Courier Tojik" w:cs="Tahoma"/>
          <w:b/>
          <w:bCs/>
          <w:color w:val="003399"/>
          <w:sz w:val="24"/>
          <w:szCs w:val="24"/>
          <w:lang w:eastAsia="ru-RU"/>
        </w:rPr>
      </w:pPr>
      <w:bookmarkStart w:id="0" w:name="A5WM0W22BK"/>
      <w:bookmarkEnd w:id="0"/>
      <w:r w:rsidRPr="00BA5BCE">
        <w:rPr>
          <w:rFonts w:ascii="Courier Tojik" w:eastAsia="Times New Roman" w:hAnsi="Courier Tojik" w:cs="Tahoma"/>
          <w:b/>
          <w:bCs/>
          <w:color w:val="003399"/>
          <w:sz w:val="24"/>
          <w:szCs w:val="24"/>
          <w:lang w:eastAsia="ru-RU"/>
        </w:rPr>
        <w:t>Барномаи рушди іунармандњ дар Їуміурии</w:t>
      </w:r>
      <w:proofErr w:type="gramStart"/>
      <w:r w:rsidRPr="00BA5BCE">
        <w:rPr>
          <w:rFonts w:ascii="Courier Tojik" w:eastAsia="Times New Roman" w:hAnsi="Courier Tojik" w:cs="Tahoma"/>
          <w:b/>
          <w:bCs/>
          <w:color w:val="003399"/>
          <w:sz w:val="24"/>
          <w:szCs w:val="24"/>
          <w:lang w:eastAsia="ru-RU"/>
        </w:rPr>
        <w:t xml:space="preserve"> Т</w:t>
      </w:r>
      <w:proofErr w:type="gramEnd"/>
      <w:r w:rsidRPr="00BA5BCE">
        <w:rPr>
          <w:rFonts w:ascii="Courier Tojik" w:eastAsia="Times New Roman" w:hAnsi="Courier Tojik" w:cs="Tahoma"/>
          <w:b/>
          <w:bCs/>
          <w:color w:val="003399"/>
          <w:sz w:val="24"/>
          <w:szCs w:val="24"/>
          <w:lang w:eastAsia="ru-RU"/>
        </w:rPr>
        <w:t>оїикистон барои соліои 2021-2025</w:t>
      </w:r>
    </w:p>
    <w:p w:rsidR="00811BB1" w:rsidRPr="00BA5BCE" w:rsidRDefault="00811BB1" w:rsidP="00811BB1">
      <w:pPr>
        <w:spacing w:before="300" w:after="0" w:line="240" w:lineRule="auto"/>
        <w:outlineLvl w:val="5"/>
        <w:rPr>
          <w:rFonts w:ascii="Courier Tojik" w:eastAsia="Times New Roman" w:hAnsi="Courier Tojik" w:cs="Tahoma"/>
          <w:b/>
          <w:bCs/>
          <w:color w:val="003399"/>
          <w:sz w:val="24"/>
          <w:szCs w:val="24"/>
          <w:lang w:eastAsia="ru-RU"/>
        </w:rPr>
      </w:pPr>
      <w:bookmarkStart w:id="1" w:name="A5WM0W23M8"/>
      <w:bookmarkEnd w:id="1"/>
      <w:r w:rsidRPr="00BA5BCE">
        <w:rPr>
          <w:rFonts w:ascii="Courier Tojik" w:eastAsia="Times New Roman" w:hAnsi="Courier Tojik" w:cs="Tahoma"/>
          <w:b/>
          <w:bCs/>
          <w:color w:val="003399"/>
          <w:sz w:val="24"/>
          <w:szCs w:val="24"/>
          <w:lang w:eastAsia="ru-RU"/>
        </w:rPr>
        <w:t>1. МУЅАРРАРОТИ УМУМЊ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1. Барномаи рушди іунармандњ дар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 xml:space="preserve">оїикистон барои соліои 2021-2025 (минбаъд - Барнома) бо маѕсади эіё ва инкишофи іунаріои миллњ ва муосир, таікими мероси фаріанги миллњ ва анъанаіои таърихии іунаромўзии халѕ, їалб ва іавасмандгардонии іамаїонибаи аіолњ їиіати истеісоли маісулоти іунаріои мардумњ, </w:t>
      </w:r>
      <w:r w:rsidRPr="00BA5BCE">
        <w:rPr>
          <w:rFonts w:ascii="Courier Tojik" w:eastAsia="Times New Roman" w:hAnsi="Courier Tojik" w:cs="Tahoma"/>
          <w:color w:val="000000"/>
          <w:sz w:val="24"/>
          <w:szCs w:val="24"/>
          <w:lang w:eastAsia="ru-RU"/>
        </w:rPr>
        <w:lastRenderedPageBreak/>
        <w:t xml:space="preserve">ташаккул, дастгирии фаъолияти іунармандњ іамчун воситаи васеъ намудани шуљли пурмаісул, бахусус барои </w:t>
      </w:r>
      <w:proofErr w:type="gramStart"/>
      <w:r w:rsidRPr="00BA5BCE">
        <w:rPr>
          <w:rFonts w:ascii="Courier Tojik" w:eastAsia="Times New Roman" w:hAnsi="Courier Tojik" w:cs="Tahoma"/>
          <w:color w:val="000000"/>
          <w:sz w:val="24"/>
          <w:szCs w:val="24"/>
          <w:lang w:eastAsia="ru-RU"/>
        </w:rPr>
        <w:t>таба</w:t>
      </w:r>
      <w:proofErr w:type="gramEnd"/>
      <w:r w:rsidRPr="00BA5BCE">
        <w:rPr>
          <w:rFonts w:ascii="Courier Tojik" w:eastAsia="Times New Roman" w:hAnsi="Courier Tojik" w:cs="Tahoma"/>
          <w:color w:val="000000"/>
          <w:sz w:val="24"/>
          <w:szCs w:val="24"/>
          <w:lang w:eastAsia="ru-RU"/>
        </w:rPr>
        <w:t>ѕаіои осебпазири аіолњ таіия гардидааст.</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2. Вазифаіои Барномаро ташаккули заминаи іуѕ</w:t>
      </w:r>
      <w:proofErr w:type="gramStart"/>
      <w:r w:rsidRPr="00BA5BCE">
        <w:rPr>
          <w:rFonts w:ascii="Courier Tojik" w:eastAsia="Times New Roman" w:hAnsi="Courier Tojik" w:cs="Tahoma"/>
          <w:color w:val="000000"/>
          <w:sz w:val="24"/>
          <w:szCs w:val="24"/>
          <w:lang w:eastAsia="ru-RU"/>
        </w:rPr>
        <w:t>у</w:t>
      </w:r>
      <w:proofErr w:type="gramEnd"/>
      <w:r w:rsidRPr="00BA5BCE">
        <w:rPr>
          <w:rFonts w:ascii="Courier Tojik" w:eastAsia="Times New Roman" w:hAnsi="Courier Tojik" w:cs="Tahoma"/>
          <w:color w:val="000000"/>
          <w:sz w:val="24"/>
          <w:szCs w:val="24"/>
          <w:lang w:eastAsia="ru-RU"/>
        </w:rPr>
        <w:t xml:space="preserve">ѕњ ва институтсионалии соіаи іунармандњ, рушди инфрасохтори соіаи іунармандњ, васеъ намудани дастрасии іунармандон ба таісилоти касбњ, такмили ихтисос, бозомўзњ ва валидатсияи салоіияти касбњ, мусоидат дар тарљиби іунармандњ ва кўмак ба дарёфти бозори байналмилалии фурўши маісулоти іунармандњ ташкил медиіад. 3. Дар раванди амалисозии Барнома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роі мондани іамкориіои васеи тарафіои манфиатдор їиіати рушди іунаріои мардумњ, їалби ташкилотіои їамъиятњ ва шарикони рушд пешбинњ шудааст.</w:t>
      </w:r>
    </w:p>
    <w:p w:rsidR="00811BB1" w:rsidRPr="00BA5BCE" w:rsidRDefault="00811BB1" w:rsidP="00811BB1">
      <w:pPr>
        <w:spacing w:before="300" w:after="0" w:line="240" w:lineRule="auto"/>
        <w:outlineLvl w:val="5"/>
        <w:rPr>
          <w:rFonts w:ascii="Courier Tojik" w:eastAsia="Times New Roman" w:hAnsi="Courier Tojik" w:cs="Tahoma"/>
          <w:b/>
          <w:bCs/>
          <w:color w:val="003399"/>
          <w:sz w:val="24"/>
          <w:szCs w:val="24"/>
          <w:lang w:eastAsia="ru-RU"/>
        </w:rPr>
      </w:pPr>
      <w:bookmarkStart w:id="2" w:name="A5WM0W25EW"/>
      <w:bookmarkEnd w:id="2"/>
      <w:r w:rsidRPr="00BA5BCE">
        <w:rPr>
          <w:rFonts w:ascii="Courier Tojik" w:eastAsia="Times New Roman" w:hAnsi="Courier Tojik" w:cs="Tahoma"/>
          <w:b/>
          <w:bCs/>
          <w:color w:val="003399"/>
          <w:sz w:val="24"/>
          <w:szCs w:val="24"/>
          <w:lang w:eastAsia="ru-RU"/>
        </w:rPr>
        <w:t>2. ВАЗЪИ ФЕЪЛИИ СОІАИ ІУНАРМАНДЊ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4. Їиіати таѕвият бахшидани рушди іунаріои мардумњ, бо ѕарори Іукумати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 xml:space="preserve">оїикистон аз 13 феврали соли 2018, №60 "Дар бораи ворид намудани таљйироту илова ба ѕарори Іукумати Їуміурии Тоїикистон аз 31 августи соли 2012, №451" ба 104 намуди фаъолият оид ба истеісоли моліои ниёзи мардум дар хона, фурўш, иїрои кор ва хизматрасонњ аз пардохти іама намудіои андоз озод карда шуд, ки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рушди іунармандњ мусоидат намуда, іунармандонро іавасманд кард.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5. Бо маѕсади мукаммал гардондани махзани иттилоотии іунаріои мардумњ ва їамъоварии маълумоти даѕиѕ вобаста ба іунармандон ва корхонаіои истеісоли маісулоти іунармандњ дар асоси пешниіоди маѕомоти иїроияи іокимияти давлатии шаіру ноіияіои їуміурњ дар соли 2019 аз їониби Вазорати фаріанги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 xml:space="preserve">оїикистон ѕариб 1100 іунарманди касбњ ва расмњ ба </w:t>
      </w:r>
      <w:proofErr w:type="gramStart"/>
      <w:r w:rsidRPr="00BA5BCE">
        <w:rPr>
          <w:rFonts w:ascii="Courier Tojik" w:eastAsia="Times New Roman" w:hAnsi="Courier Tojik" w:cs="Tahoma"/>
          <w:color w:val="000000"/>
          <w:sz w:val="24"/>
          <w:szCs w:val="24"/>
          <w:lang w:eastAsia="ru-RU"/>
        </w:rPr>
        <w:t>р</w:t>
      </w:r>
      <w:proofErr w:type="gramEnd"/>
      <w:r w:rsidRPr="00BA5BCE">
        <w:rPr>
          <w:rFonts w:ascii="Courier Tojik" w:eastAsia="Times New Roman" w:hAnsi="Courier Tojik" w:cs="Tahoma"/>
          <w:color w:val="000000"/>
          <w:sz w:val="24"/>
          <w:szCs w:val="24"/>
          <w:lang w:eastAsia="ru-RU"/>
        </w:rPr>
        <w:t xml:space="preserve">ўйхат гирифта шуданд. Тибѕи тадѕиѕоти гузаронидаи Кумитаи рушди сайёіии назди Іукумати Їуміурии Тоїикистон дар миѕёси їуміурњ 6805 іунарманд фаъолият менамояд, ки оніо аз </w:t>
      </w:r>
      <w:proofErr w:type="gramStart"/>
      <w:r w:rsidRPr="00BA5BCE">
        <w:rPr>
          <w:rFonts w:ascii="Courier Tojik" w:eastAsia="Times New Roman" w:hAnsi="Courier Tojik" w:cs="Tahoma"/>
          <w:color w:val="000000"/>
          <w:sz w:val="24"/>
          <w:szCs w:val="24"/>
          <w:lang w:eastAsia="ru-RU"/>
        </w:rPr>
        <w:t>р</w:t>
      </w:r>
      <w:proofErr w:type="gramEnd"/>
      <w:r w:rsidRPr="00BA5BCE">
        <w:rPr>
          <w:rFonts w:ascii="Courier Tojik" w:eastAsia="Times New Roman" w:hAnsi="Courier Tojik" w:cs="Tahoma"/>
          <w:color w:val="000000"/>
          <w:sz w:val="24"/>
          <w:szCs w:val="24"/>
          <w:lang w:eastAsia="ru-RU"/>
        </w:rPr>
        <w:t>ўи усули омўзиши амалии "Устод-шогирд", аъзои хонавода ва кормандони корхонаіои истеісолњ ба іунармандњ машљул мебошанд. Аз їумла, іунармандон дар Вилояти Мухтори</w:t>
      </w:r>
      <w:proofErr w:type="gramStart"/>
      <w:r w:rsidRPr="00BA5BCE">
        <w:rPr>
          <w:rFonts w:ascii="Courier Tojik" w:eastAsia="Times New Roman" w:hAnsi="Courier Tojik" w:cs="Tahoma"/>
          <w:color w:val="000000"/>
          <w:sz w:val="24"/>
          <w:szCs w:val="24"/>
          <w:lang w:eastAsia="ru-RU"/>
        </w:rPr>
        <w:t xml:space="preserve"> К</w:t>
      </w:r>
      <w:proofErr w:type="gramEnd"/>
      <w:r w:rsidRPr="00BA5BCE">
        <w:rPr>
          <w:rFonts w:ascii="Courier Tojik" w:eastAsia="Times New Roman" w:hAnsi="Courier Tojik" w:cs="Tahoma"/>
          <w:color w:val="000000"/>
          <w:sz w:val="24"/>
          <w:szCs w:val="24"/>
          <w:lang w:eastAsia="ru-RU"/>
        </w:rPr>
        <w:t>ўіистони Бадахшон 563 нафар, вилояти Хатлон 2431 нафар, вилояти Суљд 1831 нафар, шаіру ноіияіои тобеи їуміурњ 1424 нафар ва дар шаіри Душанбе 556 нафар іунармандон кору фаъолият менамоянд.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6. Дар Вилояти Мухтори</w:t>
      </w:r>
      <w:proofErr w:type="gramStart"/>
      <w:r w:rsidRPr="00BA5BCE">
        <w:rPr>
          <w:rFonts w:ascii="Courier Tojik" w:eastAsia="Times New Roman" w:hAnsi="Courier Tojik" w:cs="Tahoma"/>
          <w:color w:val="000000"/>
          <w:sz w:val="24"/>
          <w:szCs w:val="24"/>
          <w:lang w:eastAsia="ru-RU"/>
        </w:rPr>
        <w:t xml:space="preserve"> К</w:t>
      </w:r>
      <w:proofErr w:type="gramEnd"/>
      <w:r w:rsidRPr="00BA5BCE">
        <w:rPr>
          <w:rFonts w:ascii="Courier Tojik" w:eastAsia="Times New Roman" w:hAnsi="Courier Tojik" w:cs="Tahoma"/>
          <w:color w:val="000000"/>
          <w:sz w:val="24"/>
          <w:szCs w:val="24"/>
          <w:lang w:eastAsia="ru-RU"/>
        </w:rPr>
        <w:t>ўіистони Бадахшон, вилоятіои Суљду Хатлон, шаіри Душанбе ва шаіру ноіияіои тобеи їуміурњ іунармандон асосан ба истеісоли маісулоти дўзандагњ (сўзанњ, тоѕњ ва сару либос), бофандагњ (ѕолиніо, адрасу атлас, їуроб ва кешбофњ), кандакорњ, дуредгарњ, кулолгарњ, сабадбофњ, гаїкорњ, заргарњ, оіангарњ, чўбтарошњ, коркарди металл, пазандагњ, наѕѕошњ, рассомњ, іайкалтарошњ, сангтарошњ, эіёгарњ ва самтіои дигар машљ</w:t>
      </w:r>
      <w:proofErr w:type="gramStart"/>
      <w:r w:rsidRPr="00BA5BCE">
        <w:rPr>
          <w:rFonts w:ascii="Courier Tojik" w:eastAsia="Times New Roman" w:hAnsi="Courier Tojik" w:cs="Tahoma"/>
          <w:color w:val="000000"/>
          <w:sz w:val="24"/>
          <w:szCs w:val="24"/>
          <w:lang w:eastAsia="ru-RU"/>
        </w:rPr>
        <w:t>ул</w:t>
      </w:r>
      <w:proofErr w:type="gramEnd"/>
      <w:r w:rsidRPr="00BA5BCE">
        <w:rPr>
          <w:rFonts w:ascii="Courier Tojik" w:eastAsia="Times New Roman" w:hAnsi="Courier Tojik" w:cs="Tahoma"/>
          <w:color w:val="000000"/>
          <w:sz w:val="24"/>
          <w:szCs w:val="24"/>
          <w:lang w:eastAsia="ru-RU"/>
        </w:rPr>
        <w:t xml:space="preserve"> мебошанд.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7. Соли 2019 дар шаіру ноіияіои кишвар, аз їумла Хуїанд, Истаравшан, Панїакент, Конибодом, Гулистон, Бўстон, Исфара, Хоруљ, Бохтар, Кўлоб, Турсунзода, Іисор, Ваідат, Рољун, Мастчоі, </w:t>
      </w:r>
      <w:proofErr w:type="gramStart"/>
      <w:r w:rsidRPr="00BA5BCE">
        <w:rPr>
          <w:rFonts w:ascii="Courier Tojik" w:eastAsia="Times New Roman" w:hAnsi="Courier Tojik" w:cs="Tahoma"/>
          <w:color w:val="000000"/>
          <w:sz w:val="24"/>
          <w:szCs w:val="24"/>
          <w:lang w:eastAsia="ru-RU"/>
        </w:rPr>
        <w:t>Р</w:t>
      </w:r>
      <w:proofErr w:type="gramEnd"/>
      <w:r w:rsidRPr="00BA5BCE">
        <w:rPr>
          <w:rFonts w:ascii="Courier Tojik" w:eastAsia="Times New Roman" w:hAnsi="Courier Tojik" w:cs="Tahoma"/>
          <w:color w:val="000000"/>
          <w:sz w:val="24"/>
          <w:szCs w:val="24"/>
          <w:lang w:eastAsia="ru-RU"/>
        </w:rPr>
        <w:t>ўшон, Ишкошим, Шуљнон, Бобоїон Љафуров, Мир Сайид Алии Іамадонњ, Варзоб, Рашт, Файзобод, Шаіритуз, Панї ва Восеъ маљозаю дўконіои фурўши маісулоти іунаріои мардумњ, коргоііои истеісоли атласу адрас ва корхонаіои дўзандагию бофандагњ ифтитоі ёфтанд.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8. Таілил нишон медиіад, ки асосан омўзиши касбу іунар бо тарзи омўзиши амалии "Устод-шогирд" аз іисоби аъзои оила ва хонадон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роі монда шудаасту аксар іунармандони їавон доир ба </w:t>
      </w:r>
      <w:r w:rsidRPr="00BA5BCE">
        <w:rPr>
          <w:rFonts w:ascii="Courier Tojik" w:eastAsia="Times New Roman" w:hAnsi="Courier Tojik" w:cs="Tahoma"/>
          <w:color w:val="000000"/>
          <w:sz w:val="24"/>
          <w:szCs w:val="24"/>
          <w:lang w:eastAsia="ru-RU"/>
        </w:rPr>
        <w:lastRenderedPageBreak/>
        <w:t>касбу іунари омўхтаашон ягон іуїїати тасдиѕкунанда надоранд. Бо ѕабул шудани ѕарори Іукумати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аз 5 декабри соли 2017, №568 "Дар бораи Тартиби амалисозњ ва расмиёти эътирофи салоіияти калонсолон ва валидатсия" на таніо іунармандон, балки іамаи оніое, ки малакаву маіорати касбњ доранд, метавонанд дар сурати гузаштан аз имтиіон соіиби іуїїати намунаи давлатњ гарданд. Муассисаи давлатии "Маркази таълими калонсолони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ва филиаліои он барои шаіодатномакунонии малакаіои касбии шаірвандон фаъолияти худро равона намуда, малакаи 2294 шаірванди синну соли гуногунро бо шаіодатнома тасдиѕ намудааст.</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9. Омўзиши васеи іунаріои мардумњ дар муассисаіои таълимии системаи Вазорати меінат, муіоїират ва шуљли аіолии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ва муассисаи таълимии дигари дахлдор ба роі монда шуда, ба омўзиши іунаріои мардумњ фаро гирифтани занони іунарманду хонашин эътибори махсус дода мешавад.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10. Маісулоти истеісолнамудаи іунармандон тавассути 140 маљозаи фурўши маісулоти іунармандњ, ки дар їуміурњ ташкил шуда,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харидорон пешниіод карда мешавад. Рушди іунаріои мардумњ бевосита ба ташаккулёбии бозори меінат ва таъмини шуљ</w:t>
      </w:r>
      <w:proofErr w:type="gramStart"/>
      <w:r w:rsidRPr="00BA5BCE">
        <w:rPr>
          <w:rFonts w:ascii="Courier Tojik" w:eastAsia="Times New Roman" w:hAnsi="Courier Tojik" w:cs="Tahoma"/>
          <w:color w:val="000000"/>
          <w:sz w:val="24"/>
          <w:szCs w:val="24"/>
          <w:lang w:eastAsia="ru-RU"/>
        </w:rPr>
        <w:t>ли</w:t>
      </w:r>
      <w:proofErr w:type="gramEnd"/>
      <w:r w:rsidRPr="00BA5BCE">
        <w:rPr>
          <w:rFonts w:ascii="Courier Tojik" w:eastAsia="Times New Roman" w:hAnsi="Courier Tojik" w:cs="Tahoma"/>
          <w:color w:val="000000"/>
          <w:sz w:val="24"/>
          <w:szCs w:val="24"/>
          <w:lang w:eastAsia="ru-RU"/>
        </w:rPr>
        <w:t xml:space="preserve"> аіолњ таъсири самарабахш мерасонад. Теъдоди муайяни аіолии ѕобили меінати їуміурњ дар аксари маврид бо аъзои оилаашон </w:t>
      </w:r>
      <w:proofErr w:type="gramStart"/>
      <w:r w:rsidRPr="00BA5BCE">
        <w:rPr>
          <w:rFonts w:ascii="Courier Tojik" w:eastAsia="Times New Roman" w:hAnsi="Courier Tojik" w:cs="Tahoma"/>
          <w:color w:val="000000"/>
          <w:sz w:val="24"/>
          <w:szCs w:val="24"/>
          <w:lang w:eastAsia="ru-RU"/>
        </w:rPr>
        <w:t>бо шу</w:t>
      </w:r>
      <w:proofErr w:type="gramEnd"/>
      <w:r w:rsidRPr="00BA5BCE">
        <w:rPr>
          <w:rFonts w:ascii="Courier Tojik" w:eastAsia="Times New Roman" w:hAnsi="Courier Tojik" w:cs="Tahoma"/>
          <w:color w:val="000000"/>
          <w:sz w:val="24"/>
          <w:szCs w:val="24"/>
          <w:lang w:eastAsia="ru-RU"/>
        </w:rPr>
        <w:t xml:space="preserve">љл таъмин мегарданд. Бо ин роі занон, нафаѕахўрон, наврасон ва іатто маъюбон </w:t>
      </w:r>
      <w:proofErr w:type="gramStart"/>
      <w:r w:rsidRPr="00BA5BCE">
        <w:rPr>
          <w:rFonts w:ascii="Courier Tojik" w:eastAsia="Times New Roman" w:hAnsi="Courier Tojik" w:cs="Tahoma"/>
          <w:color w:val="000000"/>
          <w:sz w:val="24"/>
          <w:szCs w:val="24"/>
          <w:lang w:eastAsia="ru-RU"/>
        </w:rPr>
        <w:t>ба шу</w:t>
      </w:r>
      <w:proofErr w:type="gramEnd"/>
      <w:r w:rsidRPr="00BA5BCE">
        <w:rPr>
          <w:rFonts w:ascii="Courier Tojik" w:eastAsia="Times New Roman" w:hAnsi="Courier Tojik" w:cs="Tahoma"/>
          <w:color w:val="000000"/>
          <w:sz w:val="24"/>
          <w:szCs w:val="24"/>
          <w:lang w:eastAsia="ru-RU"/>
        </w:rPr>
        <w:t>љли пурмаісул фаро гирифта мешаванд.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11. Вобаста ба тарљибу ташвиѕи іунаріои бадеии халѕњ, дастгирии іунармандон ва муаррифии маісули эїоди оніо, бо амри Президенти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 xml:space="preserve">оїикистон аз 13 декабри соли 2018, №АП-1140 Їадвали баргузории фестивал, намоиш, ид ва озмуніои анъана ва іунаріои мардумњ дар Їуміурии Тоїикистон барои соліои 2019-2021 тасдиѕ шудааст. Тибѕи їадвали мазкур як ѕатор фестивалу озмуніо, аз їумла фестивали заргарњ </w:t>
      </w:r>
      <w:proofErr w:type="gramStart"/>
      <w:r w:rsidRPr="00BA5BCE">
        <w:rPr>
          <w:rFonts w:ascii="Courier Tojik" w:eastAsia="Times New Roman" w:hAnsi="Courier Tojik" w:cs="Tahoma"/>
          <w:color w:val="000000"/>
          <w:sz w:val="24"/>
          <w:szCs w:val="24"/>
          <w:lang w:eastAsia="ru-RU"/>
        </w:rPr>
        <w:t>таіти</w:t>
      </w:r>
      <w:proofErr w:type="gramEnd"/>
      <w:r w:rsidRPr="00BA5BCE">
        <w:rPr>
          <w:rFonts w:ascii="Courier Tojik" w:eastAsia="Times New Roman" w:hAnsi="Courier Tojik" w:cs="Tahoma"/>
          <w:color w:val="000000"/>
          <w:sz w:val="24"/>
          <w:szCs w:val="24"/>
          <w:lang w:eastAsia="ru-RU"/>
        </w:rPr>
        <w:t xml:space="preserve"> унвони "Іунар омўз...", фестивали їуміуриявии "Чакомаи гесў", фестивали їуміуриявии "Іунар беітар аз зар бувад", "Атласу адрас", фестивали "Сад ранги чакан", озмуніои "Іунаріои ороишњ аз санг", "Дастархонороњ", "Кадбонуи беітарин", "Кандакорњ, гаїкорњ, оинабандњ ва кундалнигорњ", "Кулолгарњ, чўбтарошњ ва сабадбофњ" ва љайраіо доир мегардиданд.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12. Дар сохтори истеісолњ муайян намудани </w:t>
      </w:r>
      <w:proofErr w:type="gramStart"/>
      <w:r w:rsidRPr="00BA5BCE">
        <w:rPr>
          <w:rFonts w:ascii="Courier Tojik" w:eastAsia="Times New Roman" w:hAnsi="Courier Tojik" w:cs="Tahoma"/>
          <w:color w:val="000000"/>
          <w:sz w:val="24"/>
          <w:szCs w:val="24"/>
          <w:lang w:eastAsia="ru-RU"/>
        </w:rPr>
        <w:t>со</w:t>
      </w:r>
      <w:proofErr w:type="gramEnd"/>
      <w:r w:rsidRPr="00BA5BCE">
        <w:rPr>
          <w:rFonts w:ascii="Courier Tojik" w:eastAsia="Times New Roman" w:hAnsi="Courier Tojik" w:cs="Tahoma"/>
          <w:color w:val="000000"/>
          <w:sz w:val="24"/>
          <w:szCs w:val="24"/>
          <w:lang w:eastAsia="ru-RU"/>
        </w:rPr>
        <w:t>іаи іунармандњ ба инобат гирифтани нишондиіандаіои зерин муіим іисобида мешаванд: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іаїми маісулоти іунаріои мардумњ дар маїмўи истеісоли маісулот муайян карда мешавад;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рушди омори соіавњ бо дар назар доштани намуд ва шакли фаъолият, синну сол, нишондиіандаіои гендерњ, дараїаи таісилоти касбњ, таілили мунтазами мушкилоти соіавњ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роі монда мешавад;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шароити зарурњ барои иштироки бевоситаи іунармандон дар таъмини истеісол ва фурўши маісулот таъмин карда мешавад.</w:t>
      </w:r>
    </w:p>
    <w:p w:rsidR="00811BB1" w:rsidRPr="00BA5BCE" w:rsidRDefault="00811BB1" w:rsidP="00811BB1">
      <w:pPr>
        <w:spacing w:before="300" w:after="0" w:line="240" w:lineRule="auto"/>
        <w:outlineLvl w:val="5"/>
        <w:rPr>
          <w:rFonts w:ascii="Courier Tojik" w:eastAsia="Times New Roman" w:hAnsi="Courier Tojik" w:cs="Tahoma"/>
          <w:b/>
          <w:bCs/>
          <w:color w:val="003399"/>
          <w:sz w:val="24"/>
          <w:szCs w:val="24"/>
          <w:lang w:eastAsia="ru-RU"/>
        </w:rPr>
      </w:pPr>
      <w:bookmarkStart w:id="3" w:name="A5WM0W2AA9"/>
      <w:bookmarkEnd w:id="3"/>
      <w:r w:rsidRPr="00BA5BCE">
        <w:rPr>
          <w:rFonts w:ascii="Courier Tojik" w:eastAsia="Times New Roman" w:hAnsi="Courier Tojik" w:cs="Tahoma"/>
          <w:b/>
          <w:bCs/>
          <w:color w:val="003399"/>
          <w:sz w:val="24"/>
          <w:szCs w:val="24"/>
          <w:lang w:eastAsia="ru-RU"/>
        </w:rPr>
        <w:t>3. МУШКИЛОТ ВА САМТІОИ АФЗАЛИЯТНОКИ РУШДИ СОІАИ ІУНАРМАНДЊ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13. Бо вуїуди то іадди муайян ба танзим даромадани муносибатіои ташкилњ ва іуѕ</w:t>
      </w:r>
      <w:proofErr w:type="gramStart"/>
      <w:r w:rsidRPr="00BA5BCE">
        <w:rPr>
          <w:rFonts w:ascii="Courier Tojik" w:eastAsia="Times New Roman" w:hAnsi="Courier Tojik" w:cs="Tahoma"/>
          <w:color w:val="000000"/>
          <w:sz w:val="24"/>
          <w:szCs w:val="24"/>
          <w:lang w:eastAsia="ru-RU"/>
        </w:rPr>
        <w:t>у</w:t>
      </w:r>
      <w:proofErr w:type="gramEnd"/>
      <w:r w:rsidRPr="00BA5BCE">
        <w:rPr>
          <w:rFonts w:ascii="Courier Tojik" w:eastAsia="Times New Roman" w:hAnsi="Courier Tojik" w:cs="Tahoma"/>
          <w:color w:val="000000"/>
          <w:sz w:val="24"/>
          <w:szCs w:val="24"/>
          <w:lang w:eastAsia="ru-RU"/>
        </w:rPr>
        <w:t>ѕии іунармандњ, айни замон барои пешбурди фаъолияти іунармандон ва рушди іунармандњ андешидани тадбиріои зерин сариваѕтњ шуморида мешаванд: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lastRenderedPageBreak/>
        <w:t>- такмил ва таѕвияти заминаи іуѕ</w:t>
      </w:r>
      <w:proofErr w:type="gramStart"/>
      <w:r w:rsidRPr="00BA5BCE">
        <w:rPr>
          <w:rFonts w:ascii="Courier Tojik" w:eastAsia="Times New Roman" w:hAnsi="Courier Tojik" w:cs="Tahoma"/>
          <w:color w:val="000000"/>
          <w:sz w:val="24"/>
          <w:szCs w:val="24"/>
          <w:lang w:eastAsia="ru-RU"/>
        </w:rPr>
        <w:t>у</w:t>
      </w:r>
      <w:proofErr w:type="gramEnd"/>
      <w:r w:rsidRPr="00BA5BCE">
        <w:rPr>
          <w:rFonts w:ascii="Courier Tojik" w:eastAsia="Times New Roman" w:hAnsi="Courier Tojik" w:cs="Tahoma"/>
          <w:color w:val="000000"/>
          <w:sz w:val="24"/>
          <w:szCs w:val="24"/>
          <w:lang w:eastAsia="ru-RU"/>
        </w:rPr>
        <w:t>ѕии соіаи іунармандњ ва таіияи механизми амалисозии он, рушди инфрасохтори соіа аз сатіи їуміуриявњ то сатіи маіаллњ;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роі мондани омори баѕайдгирии іунармандон ва истеісоли маісулоти іунармандњ;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амалисозии пурраи имтиёзіои андозњ ва гумрукии </w:t>
      </w:r>
      <w:proofErr w:type="gramStart"/>
      <w:r w:rsidRPr="00BA5BCE">
        <w:rPr>
          <w:rFonts w:ascii="Courier Tojik" w:eastAsia="Times New Roman" w:hAnsi="Courier Tojik" w:cs="Tahoma"/>
          <w:color w:val="000000"/>
          <w:sz w:val="24"/>
          <w:szCs w:val="24"/>
          <w:lang w:eastAsia="ru-RU"/>
        </w:rPr>
        <w:t>со</w:t>
      </w:r>
      <w:proofErr w:type="gramEnd"/>
      <w:r w:rsidRPr="00BA5BCE">
        <w:rPr>
          <w:rFonts w:ascii="Courier Tojik" w:eastAsia="Times New Roman" w:hAnsi="Courier Tojik" w:cs="Tahoma"/>
          <w:color w:val="000000"/>
          <w:sz w:val="24"/>
          <w:szCs w:val="24"/>
          <w:lang w:eastAsia="ru-RU"/>
        </w:rPr>
        <w:t>іаи іунармандњ ва васеъ намудани дастрасњ ба маблаљіои молиявии камарзиш (ѕарзіои имтиёзнок) барои іунармандон;</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устувор намудани талабот нисбати сифати маісулот ва хизматрасонии іунармандон ва дастгирии воридшавии оні</w:t>
      </w:r>
      <w:proofErr w:type="gramStart"/>
      <w:r w:rsidRPr="00BA5BCE">
        <w:rPr>
          <w:rFonts w:ascii="Courier Tojik" w:eastAsia="Times New Roman" w:hAnsi="Courier Tojik" w:cs="Tahoma"/>
          <w:color w:val="000000"/>
          <w:sz w:val="24"/>
          <w:szCs w:val="24"/>
          <w:lang w:eastAsia="ru-RU"/>
        </w:rPr>
        <w:t>о</w:t>
      </w:r>
      <w:proofErr w:type="gramEnd"/>
      <w:r w:rsidRPr="00BA5BCE">
        <w:rPr>
          <w:rFonts w:ascii="Courier Tojik" w:eastAsia="Times New Roman" w:hAnsi="Courier Tojik" w:cs="Tahoma"/>
          <w:color w:val="000000"/>
          <w:sz w:val="24"/>
          <w:szCs w:val="24"/>
          <w:lang w:eastAsia="ru-RU"/>
        </w:rPr>
        <w:t xml:space="preserve"> ба бозори байналмилалии іунармандњ;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васеъ намудани дастрасњ ба омўзиши асосіои соіибкорњ, донишіои иѕтисодњ ва іуѕ</w:t>
      </w:r>
      <w:proofErr w:type="gramStart"/>
      <w:r w:rsidRPr="00BA5BCE">
        <w:rPr>
          <w:rFonts w:ascii="Courier Tojik" w:eastAsia="Times New Roman" w:hAnsi="Courier Tojik" w:cs="Tahoma"/>
          <w:color w:val="000000"/>
          <w:sz w:val="24"/>
          <w:szCs w:val="24"/>
          <w:lang w:eastAsia="ru-RU"/>
        </w:rPr>
        <w:t>у</w:t>
      </w:r>
      <w:proofErr w:type="gramEnd"/>
      <w:r w:rsidRPr="00BA5BCE">
        <w:rPr>
          <w:rFonts w:ascii="Courier Tojik" w:eastAsia="Times New Roman" w:hAnsi="Courier Tojik" w:cs="Tahoma"/>
          <w:color w:val="000000"/>
          <w:sz w:val="24"/>
          <w:szCs w:val="24"/>
          <w:lang w:eastAsia="ru-RU"/>
        </w:rPr>
        <w:t>ѕњ, ки барои іунармандон їиіати иштирок дар муносибатіои бозоргонњ заруранд;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ташкил ва роіандозњ намудани омўзиш дар марказіои іунаріои миллњ ва муосир бо їалби аъзои Иттифоѕи іунармандони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таъмини дастрасњ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ашёи хом ва мавод барои истеісоли маісулоти іунаріои мардумњ.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14. Ташаккули заминаи іуѕ</w:t>
      </w:r>
      <w:proofErr w:type="gramStart"/>
      <w:r w:rsidRPr="00BA5BCE">
        <w:rPr>
          <w:rFonts w:ascii="Courier Tojik" w:eastAsia="Times New Roman" w:hAnsi="Courier Tojik" w:cs="Tahoma"/>
          <w:color w:val="000000"/>
          <w:sz w:val="24"/>
          <w:szCs w:val="24"/>
          <w:lang w:eastAsia="ru-RU"/>
        </w:rPr>
        <w:t>у</w:t>
      </w:r>
      <w:proofErr w:type="gramEnd"/>
      <w:r w:rsidRPr="00BA5BCE">
        <w:rPr>
          <w:rFonts w:ascii="Courier Tojik" w:eastAsia="Times New Roman" w:hAnsi="Courier Tojik" w:cs="Tahoma"/>
          <w:color w:val="000000"/>
          <w:sz w:val="24"/>
          <w:szCs w:val="24"/>
          <w:lang w:eastAsia="ru-RU"/>
        </w:rPr>
        <w:t>ѕњ ва институтсионалии соіаи іунармандњ амалисозии чораіои зеринро дар назар дорад: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таіия ва ѕабули санадіои меъёрии іуѕ</w:t>
      </w:r>
      <w:proofErr w:type="gramStart"/>
      <w:r w:rsidRPr="00BA5BCE">
        <w:rPr>
          <w:rFonts w:ascii="Courier Tojik" w:eastAsia="Times New Roman" w:hAnsi="Courier Tojik" w:cs="Tahoma"/>
          <w:color w:val="000000"/>
          <w:sz w:val="24"/>
          <w:szCs w:val="24"/>
          <w:lang w:eastAsia="ru-RU"/>
        </w:rPr>
        <w:t>у</w:t>
      </w:r>
      <w:proofErr w:type="gramEnd"/>
      <w:r w:rsidRPr="00BA5BCE">
        <w:rPr>
          <w:rFonts w:ascii="Courier Tojik" w:eastAsia="Times New Roman" w:hAnsi="Courier Tojik" w:cs="Tahoma"/>
          <w:color w:val="000000"/>
          <w:sz w:val="24"/>
          <w:szCs w:val="24"/>
          <w:lang w:eastAsia="ru-RU"/>
        </w:rPr>
        <w:t>ѕии зерѕонунњ дар соіаи іунармандњ, ки санадіои ѕонунгузорњ пешбинњ намудааст;</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таіияи номгўйи касбіои іунармандњ ва таснифоти он;</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идомаи такмили сохтори идоракунии </w:t>
      </w:r>
      <w:proofErr w:type="gramStart"/>
      <w:r w:rsidRPr="00BA5BCE">
        <w:rPr>
          <w:rFonts w:ascii="Courier Tojik" w:eastAsia="Times New Roman" w:hAnsi="Courier Tojik" w:cs="Tahoma"/>
          <w:color w:val="000000"/>
          <w:sz w:val="24"/>
          <w:szCs w:val="24"/>
          <w:lang w:eastAsia="ru-RU"/>
        </w:rPr>
        <w:t>со</w:t>
      </w:r>
      <w:proofErr w:type="gramEnd"/>
      <w:r w:rsidRPr="00BA5BCE">
        <w:rPr>
          <w:rFonts w:ascii="Courier Tojik" w:eastAsia="Times New Roman" w:hAnsi="Courier Tojik" w:cs="Tahoma"/>
          <w:color w:val="000000"/>
          <w:sz w:val="24"/>
          <w:szCs w:val="24"/>
          <w:lang w:eastAsia="ru-RU"/>
        </w:rPr>
        <w:t>іаи іунармандњ;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таіия ва тасдиѕи низомномаи марказіои іунаріои миллњ ва муосир ва низомномаи намунавии мактаби "Устод-шогирд" аз їониби маѕоми ваколатдори давлатии </w:t>
      </w:r>
      <w:proofErr w:type="gramStart"/>
      <w:r w:rsidRPr="00BA5BCE">
        <w:rPr>
          <w:rFonts w:ascii="Courier Tojik" w:eastAsia="Times New Roman" w:hAnsi="Courier Tojik" w:cs="Tahoma"/>
          <w:color w:val="000000"/>
          <w:sz w:val="24"/>
          <w:szCs w:val="24"/>
          <w:lang w:eastAsia="ru-RU"/>
        </w:rPr>
        <w:t>со</w:t>
      </w:r>
      <w:proofErr w:type="gramEnd"/>
      <w:r w:rsidRPr="00BA5BCE">
        <w:rPr>
          <w:rFonts w:ascii="Courier Tojik" w:eastAsia="Times New Roman" w:hAnsi="Courier Tojik" w:cs="Tahoma"/>
          <w:color w:val="000000"/>
          <w:sz w:val="24"/>
          <w:szCs w:val="24"/>
          <w:lang w:eastAsia="ru-RU"/>
        </w:rPr>
        <w:t>іа.</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15. Рушди инфрасохтори </w:t>
      </w:r>
      <w:proofErr w:type="gramStart"/>
      <w:r w:rsidRPr="00BA5BCE">
        <w:rPr>
          <w:rFonts w:ascii="Courier Tojik" w:eastAsia="Times New Roman" w:hAnsi="Courier Tojik" w:cs="Tahoma"/>
          <w:color w:val="000000"/>
          <w:sz w:val="24"/>
          <w:szCs w:val="24"/>
          <w:lang w:eastAsia="ru-RU"/>
        </w:rPr>
        <w:t>со</w:t>
      </w:r>
      <w:proofErr w:type="gramEnd"/>
      <w:r w:rsidRPr="00BA5BCE">
        <w:rPr>
          <w:rFonts w:ascii="Courier Tojik" w:eastAsia="Times New Roman" w:hAnsi="Courier Tojik" w:cs="Tahoma"/>
          <w:color w:val="000000"/>
          <w:sz w:val="24"/>
          <w:szCs w:val="24"/>
          <w:lang w:eastAsia="ru-RU"/>
        </w:rPr>
        <w:t>іаи іунармандњ амалисозии чораіои зеринро дар назар дорад: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таъсиси марказіои іунаріои миллњ ва муосир дар муассисаіои таълимии таісилоти калонсолон, ибтидоњ ва миёнаи касбњ, такмили ихтисоси кормандони ин марказіо;</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созмон додани низоми їамъоварии маълумоти омори расмии </w:t>
      </w:r>
      <w:proofErr w:type="gramStart"/>
      <w:r w:rsidRPr="00BA5BCE">
        <w:rPr>
          <w:rFonts w:ascii="Courier Tojik" w:eastAsia="Times New Roman" w:hAnsi="Courier Tojik" w:cs="Tahoma"/>
          <w:color w:val="000000"/>
          <w:sz w:val="24"/>
          <w:szCs w:val="24"/>
          <w:lang w:eastAsia="ru-RU"/>
        </w:rPr>
        <w:t>со</w:t>
      </w:r>
      <w:proofErr w:type="gramEnd"/>
      <w:r w:rsidRPr="00BA5BCE">
        <w:rPr>
          <w:rFonts w:ascii="Courier Tojik" w:eastAsia="Times New Roman" w:hAnsi="Courier Tojik" w:cs="Tahoma"/>
          <w:color w:val="000000"/>
          <w:sz w:val="24"/>
          <w:szCs w:val="24"/>
          <w:lang w:eastAsia="ru-RU"/>
        </w:rPr>
        <w:t>іаи іунармандњ;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гузаронидани тадѕиѕот їиіати муайянсозии тамоюли рушди іунармандњ дар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арзёбии раванди ташаккули бозори фурўши маісулоти аз їониби іунармандон истеісолшуда ва эіёи іунаріо;</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таъсис ва нигоідории сомонаи махсус оид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іунармандњ бо таъмини дастрасии он ба іунармандон ва сайёіони хориїњ;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мусоидат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іунармандон їиіати їудо намудани ѕитъаи замин ва ё иншоот, пайвастшавњ ба шабакаи коммуникатсияи муіандисњ, таъмини таїіизот, ашё ва маісулоти зарурњ;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ташкили растаіо, маљозаі</w:t>
      </w:r>
      <w:proofErr w:type="gramStart"/>
      <w:r w:rsidRPr="00BA5BCE">
        <w:rPr>
          <w:rFonts w:ascii="Courier Tojik" w:eastAsia="Times New Roman" w:hAnsi="Courier Tojik" w:cs="Tahoma"/>
          <w:color w:val="000000"/>
          <w:sz w:val="24"/>
          <w:szCs w:val="24"/>
          <w:lang w:eastAsia="ru-RU"/>
        </w:rPr>
        <w:t>о ва</w:t>
      </w:r>
      <w:proofErr w:type="gramEnd"/>
      <w:r w:rsidRPr="00BA5BCE">
        <w:rPr>
          <w:rFonts w:ascii="Courier Tojik" w:eastAsia="Times New Roman" w:hAnsi="Courier Tojik" w:cs="Tahoma"/>
          <w:color w:val="000000"/>
          <w:sz w:val="24"/>
          <w:szCs w:val="24"/>
          <w:lang w:eastAsia="ru-RU"/>
        </w:rPr>
        <w:t xml:space="preserve"> нуѕтаіои фурўши маісулоти іунармандњ дар маркази шаіру ноіияіо ва шаіраку деіот;</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дар заминаи осорхонаіои </w:t>
      </w:r>
      <w:proofErr w:type="gramStart"/>
      <w:r w:rsidRPr="00BA5BCE">
        <w:rPr>
          <w:rFonts w:ascii="Courier Tojik" w:eastAsia="Times New Roman" w:hAnsi="Courier Tojik" w:cs="Tahoma"/>
          <w:color w:val="000000"/>
          <w:sz w:val="24"/>
          <w:szCs w:val="24"/>
          <w:lang w:eastAsia="ru-RU"/>
        </w:rPr>
        <w:t>шаіру</w:t>
      </w:r>
      <w:proofErr w:type="gramEnd"/>
      <w:r w:rsidRPr="00BA5BCE">
        <w:rPr>
          <w:rFonts w:ascii="Courier Tojik" w:eastAsia="Times New Roman" w:hAnsi="Courier Tojik" w:cs="Tahoma"/>
          <w:color w:val="000000"/>
          <w:sz w:val="24"/>
          <w:szCs w:val="24"/>
          <w:lang w:eastAsia="ru-RU"/>
        </w:rPr>
        <w:t xml:space="preserve"> ноіияіо ташкил намудани гўшаи алоіидаи іунаріои миллњ ва муосир бо дар назар доштани муіиммияти пешниіоди маълумот оид ба таърихи пайдоиш ва рушди маісулоти іунармандњ.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lastRenderedPageBreak/>
        <w:t xml:space="preserve">16. Васеъ намудани дастрасии іунармандон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таісил, такмили ихтисос, бозомўзњ ва валидатсияи малакаіои касбњ амалисозии чораіои зеринро дар назар дорад: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таіияи стандарти таълимии касбу іунар ва дар асоси он таіия намудани </w:t>
      </w:r>
      <w:proofErr w:type="gramStart"/>
      <w:r w:rsidRPr="00BA5BCE">
        <w:rPr>
          <w:rFonts w:ascii="Courier Tojik" w:eastAsia="Times New Roman" w:hAnsi="Courier Tojik" w:cs="Tahoma"/>
          <w:color w:val="000000"/>
          <w:sz w:val="24"/>
          <w:szCs w:val="24"/>
          <w:lang w:eastAsia="ru-RU"/>
        </w:rPr>
        <w:t>на</w:t>
      </w:r>
      <w:proofErr w:type="gramEnd"/>
      <w:r w:rsidRPr="00BA5BCE">
        <w:rPr>
          <w:rFonts w:ascii="Courier Tojik" w:eastAsia="Times New Roman" w:hAnsi="Courier Tojik" w:cs="Tahoma"/>
          <w:color w:val="000000"/>
          <w:sz w:val="24"/>
          <w:szCs w:val="24"/>
          <w:lang w:eastAsia="ru-RU"/>
        </w:rPr>
        <w:t>ѕша ва барномаи таълимњ;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васеъ намудани доираи фарогирии іунармандон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касбомўзњ ва валидатсияи малакаву маіорат;</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гузаронидани дарсіои амалњ аз їониби устодон барои іунармандони навомўз їиіати истеісоли маісулоти іунармандњ тибѕи талаботи байналмилалњ.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17. Мусоидат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тарљиботи іунармандњ ва кумак ба дарёфти бозори байналмилалии фурўши маісулоти іунармандњ амалисозии чораіои зеринро дар назар дорад: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таіияи барномаіои рушди іунармандњ дар сатіи минтаѕаі</w:t>
      </w:r>
      <w:proofErr w:type="gramStart"/>
      <w:r w:rsidRPr="00BA5BCE">
        <w:rPr>
          <w:rFonts w:ascii="Courier Tojik" w:eastAsia="Times New Roman" w:hAnsi="Courier Tojik" w:cs="Tahoma"/>
          <w:color w:val="000000"/>
          <w:sz w:val="24"/>
          <w:szCs w:val="24"/>
          <w:lang w:eastAsia="ru-RU"/>
        </w:rPr>
        <w:t>о бо</w:t>
      </w:r>
      <w:proofErr w:type="gramEnd"/>
      <w:r w:rsidRPr="00BA5BCE">
        <w:rPr>
          <w:rFonts w:ascii="Courier Tojik" w:eastAsia="Times New Roman" w:hAnsi="Courier Tojik" w:cs="Tahoma"/>
          <w:color w:val="000000"/>
          <w:sz w:val="24"/>
          <w:szCs w:val="24"/>
          <w:lang w:eastAsia="ru-RU"/>
        </w:rPr>
        <w:t xml:space="preserve"> роіандозњ намудани тадбиріои іавасмандгардонњ барои рушди іунармандњ;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ташкили намоишгоіи доимоамалкунандаи фурўши молу маісулоти истеісолкардаи іунармандон;</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гузаронидани семинаріои омўзишњ дар шаіру ноіияіо оид ба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ѕайдгирии іунармандон дар маѕомоти андоз ва истифодаи имтиёзіои андозию гумрукњ, инчунин истеісоли маісулоти раѕобатпазир ва омода намудани іисоботи оморњ;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таіия ва нашри маводи иттилоотњ оид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истеісол ва фурўши маісулоти іунармандон;</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ташкил ва баргузор намудани чорабиниіои миллию байналмилалии </w:t>
      </w:r>
      <w:proofErr w:type="gramStart"/>
      <w:r w:rsidRPr="00BA5BCE">
        <w:rPr>
          <w:rFonts w:ascii="Courier Tojik" w:eastAsia="Times New Roman" w:hAnsi="Courier Tojik" w:cs="Tahoma"/>
          <w:color w:val="000000"/>
          <w:sz w:val="24"/>
          <w:szCs w:val="24"/>
          <w:lang w:eastAsia="ru-RU"/>
        </w:rPr>
        <w:t>со</w:t>
      </w:r>
      <w:proofErr w:type="gramEnd"/>
      <w:r w:rsidRPr="00BA5BCE">
        <w:rPr>
          <w:rFonts w:ascii="Courier Tojik" w:eastAsia="Times New Roman" w:hAnsi="Courier Tojik" w:cs="Tahoma"/>
          <w:color w:val="000000"/>
          <w:sz w:val="24"/>
          <w:szCs w:val="24"/>
          <w:lang w:eastAsia="ru-RU"/>
        </w:rPr>
        <w:t>іаи іунармандњ (намоишгоі, озмун, чорабиниіои иттилоотњ ва љайра);</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дастгирии иштироки бевоситаи іунармандон ва иттиіодияи оніо дар чорабиниіои байналмилалњ;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омўзиши таїрибаи байналмилалњ дар самти рушди іунармандњ ва омода намудани пешниіод оид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истифодаи таїрибаи муосир;</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ташкил ва баргузории конференсияи їуміуриявњ оид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рушди іунаріои миллњ ва муосир;</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иштирок ва муаррифии маісулоти іунаріои миллњ ва муосир дар намоишгоіи байналмилалњ.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18. Мавїуд набудани феіристи касбіои іунармандњ ва номгўйи намудіои іунармандњ їиіати дуруст пеш бурдани омор дар </w:t>
      </w:r>
      <w:proofErr w:type="gramStart"/>
      <w:r w:rsidRPr="00BA5BCE">
        <w:rPr>
          <w:rFonts w:ascii="Courier Tojik" w:eastAsia="Times New Roman" w:hAnsi="Courier Tojik" w:cs="Tahoma"/>
          <w:color w:val="000000"/>
          <w:sz w:val="24"/>
          <w:szCs w:val="24"/>
          <w:lang w:eastAsia="ru-RU"/>
        </w:rPr>
        <w:t>минта</w:t>
      </w:r>
      <w:proofErr w:type="gramEnd"/>
      <w:r w:rsidRPr="00BA5BCE">
        <w:rPr>
          <w:rFonts w:ascii="Courier Tojik" w:eastAsia="Times New Roman" w:hAnsi="Courier Tojik" w:cs="Tahoma"/>
          <w:color w:val="000000"/>
          <w:sz w:val="24"/>
          <w:szCs w:val="24"/>
          <w:lang w:eastAsia="ru-RU"/>
        </w:rPr>
        <w:t>ѕаіо, таілили вазъ ва ташкили касбомўзњ, эътирофи расмии ба малакаву маіорати іунармандон ва їанбаіои дигари муіимми он ба рушди іунармандњ таъсири манфњ мерасонад.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19. Дар шароити иѕтисоди бозоргонњ имкони ба раѕобат </w:t>
      </w:r>
      <w:proofErr w:type="gramStart"/>
      <w:r w:rsidRPr="00BA5BCE">
        <w:rPr>
          <w:rFonts w:ascii="Courier Tojik" w:eastAsia="Times New Roman" w:hAnsi="Courier Tojik" w:cs="Tahoma"/>
          <w:color w:val="000000"/>
          <w:sz w:val="24"/>
          <w:szCs w:val="24"/>
          <w:lang w:eastAsia="ru-RU"/>
        </w:rPr>
        <w:t>р</w:t>
      </w:r>
      <w:proofErr w:type="gramEnd"/>
      <w:r w:rsidRPr="00BA5BCE">
        <w:rPr>
          <w:rFonts w:ascii="Courier Tojik" w:eastAsia="Times New Roman" w:hAnsi="Courier Tojik" w:cs="Tahoma"/>
          <w:color w:val="000000"/>
          <w:sz w:val="24"/>
          <w:szCs w:val="24"/>
          <w:lang w:eastAsia="ru-RU"/>
        </w:rPr>
        <w:t xml:space="preserve">ў ба рў гардидани истеісолкунандагони маісулоти іунармандии ватанњ вуїуд дорад ва ин омил амалњ намудани тадбиріои иловагии дастгирии оніоро таѕозо менамояд. Фаъолият дар самти дастгирии давлатии іунармандњ бояд </w:t>
      </w:r>
      <w:proofErr w:type="gramStart"/>
      <w:r w:rsidRPr="00BA5BCE">
        <w:rPr>
          <w:rFonts w:ascii="Courier Tojik" w:eastAsia="Times New Roman" w:hAnsi="Courier Tojik" w:cs="Tahoma"/>
          <w:color w:val="000000"/>
          <w:sz w:val="24"/>
          <w:szCs w:val="24"/>
          <w:lang w:eastAsia="ru-RU"/>
        </w:rPr>
        <w:t>тавре</w:t>
      </w:r>
      <w:proofErr w:type="gramEnd"/>
      <w:r w:rsidRPr="00BA5BCE">
        <w:rPr>
          <w:rFonts w:ascii="Courier Tojik" w:eastAsia="Times New Roman" w:hAnsi="Courier Tojik" w:cs="Tahoma"/>
          <w:color w:val="000000"/>
          <w:sz w:val="24"/>
          <w:szCs w:val="24"/>
          <w:lang w:eastAsia="ru-RU"/>
        </w:rPr>
        <w:t xml:space="preserve"> сурат гирад, ки маісулоти іунармандон дар тамоми бозору ярмарка ва намоишгоі пешниіод шуда бошад. Дар баробари ин, фаъолияти іадафмандона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іри іифз ва омўзиши іунаріои мардумњ, пешбурди феіристи іунармандњ, инъикоси іунаріои миллњ ва мубориза бо истеісоли маісулоти ѕалбакњ, аз їумлаи тадбиріои муіим дар їодаи рушди іунаріои мардумњ мебошанд.</w:t>
      </w:r>
    </w:p>
    <w:p w:rsidR="00811BB1" w:rsidRPr="00BA5BCE" w:rsidRDefault="00811BB1" w:rsidP="00811BB1">
      <w:pPr>
        <w:spacing w:before="300" w:after="0" w:line="240" w:lineRule="auto"/>
        <w:outlineLvl w:val="5"/>
        <w:rPr>
          <w:rFonts w:ascii="Courier Tojik" w:eastAsia="Times New Roman" w:hAnsi="Courier Tojik" w:cs="Tahoma"/>
          <w:b/>
          <w:bCs/>
          <w:color w:val="003399"/>
          <w:sz w:val="24"/>
          <w:szCs w:val="24"/>
          <w:lang w:eastAsia="ru-RU"/>
        </w:rPr>
      </w:pPr>
      <w:bookmarkStart w:id="4" w:name="A5WM0W2F2L"/>
      <w:bookmarkEnd w:id="4"/>
      <w:r w:rsidRPr="00BA5BCE">
        <w:rPr>
          <w:rFonts w:ascii="Courier Tojik" w:eastAsia="Times New Roman" w:hAnsi="Courier Tojik" w:cs="Tahoma"/>
          <w:b/>
          <w:bCs/>
          <w:color w:val="003399"/>
          <w:sz w:val="24"/>
          <w:szCs w:val="24"/>
          <w:lang w:eastAsia="ru-RU"/>
        </w:rPr>
        <w:lastRenderedPageBreak/>
        <w:t>4. МОНИТОРИНГ ВА АРЗЁБИИ РАВАНДИ АМАЛИСОЗИИ БАРНОМА</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20. Мониторинг ва арзёбии амалисозии Барнома аз їониби Вазорати меінат, муіоїират ва шуљли аіолии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гузаронида мешавад.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21. Вазорати меінат, муіоїират ва шуљли аіолии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метавонад іангоми гузаронидани мониторинг ва арзёбии амалишавии Барнома намояндагони вазорату идораіои дахлдор ва коршиносонро їалб намояд.</w:t>
      </w:r>
    </w:p>
    <w:p w:rsidR="00811BB1" w:rsidRPr="00BA5BCE" w:rsidRDefault="00811BB1" w:rsidP="00811BB1">
      <w:pPr>
        <w:spacing w:before="300" w:after="0" w:line="240" w:lineRule="auto"/>
        <w:outlineLvl w:val="5"/>
        <w:rPr>
          <w:rFonts w:ascii="Courier Tojik" w:eastAsia="Times New Roman" w:hAnsi="Courier Tojik" w:cs="Tahoma"/>
          <w:b/>
          <w:bCs/>
          <w:color w:val="003399"/>
          <w:sz w:val="24"/>
          <w:szCs w:val="24"/>
          <w:lang w:eastAsia="ru-RU"/>
        </w:rPr>
      </w:pPr>
      <w:bookmarkStart w:id="5" w:name="A5WM0W2ILM"/>
      <w:bookmarkEnd w:id="5"/>
      <w:r w:rsidRPr="00BA5BCE">
        <w:rPr>
          <w:rFonts w:ascii="Courier Tojik" w:eastAsia="Times New Roman" w:hAnsi="Courier Tojik" w:cs="Tahoma"/>
          <w:b/>
          <w:bCs/>
          <w:color w:val="003399"/>
          <w:sz w:val="24"/>
          <w:szCs w:val="24"/>
          <w:lang w:eastAsia="ru-RU"/>
        </w:rPr>
        <w:t>5. МАБЛАЉГУЗОРИИ БАРНОМА</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22. Барои таъмини амалишавии Барнома андешидани чораіои молиявњ зарур аст.</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23. Маблаљгузории Барнома ва наѕшаи чорабиниіои амалигардонии он аз </w:t>
      </w:r>
      <w:proofErr w:type="gramStart"/>
      <w:r w:rsidRPr="00BA5BCE">
        <w:rPr>
          <w:rFonts w:ascii="Courier Tojik" w:eastAsia="Times New Roman" w:hAnsi="Courier Tojik" w:cs="Tahoma"/>
          <w:color w:val="000000"/>
          <w:sz w:val="24"/>
          <w:szCs w:val="24"/>
          <w:lang w:eastAsia="ru-RU"/>
        </w:rPr>
        <w:t>р</w:t>
      </w:r>
      <w:proofErr w:type="gramEnd"/>
      <w:r w:rsidRPr="00BA5BCE">
        <w:rPr>
          <w:rFonts w:ascii="Courier Tojik" w:eastAsia="Times New Roman" w:hAnsi="Courier Tojik" w:cs="Tahoma"/>
          <w:color w:val="000000"/>
          <w:sz w:val="24"/>
          <w:szCs w:val="24"/>
          <w:lang w:eastAsia="ru-RU"/>
        </w:rPr>
        <w:t>ўи сарчашмаіои зерин амалњ карда мешавад: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маблаљіои буїети їуміуриявии барои Вазорати меінат, муіоїират ва шуљли аіолии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ва вазорату идораіои дахлдор пешбинигардида;</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маблаљіои махсуси Вазорати меінат, муіоїират ва шуљли аіолии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ва вазорату идораіои дахлдор;</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маблаљіои бахши хусусњ ва созмоніои байналмилалњ;</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манбаъіои дигаре, ки ѕонунгузории 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оїикистон манъ накардааст.</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24. Иїрокунандагони масъули чорабиниіои Барнома барои їалби маблаљгузории иловагњ бо шарикони рушд, бахши хусусњ ва корфармоёни алоіида іамкориро </w:t>
      </w: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роі монанд.</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Замимаи 2</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proofErr w:type="gramStart"/>
      <w:r w:rsidRPr="00BA5BCE">
        <w:rPr>
          <w:rFonts w:ascii="Courier Tojik" w:eastAsia="Times New Roman" w:hAnsi="Courier Tojik" w:cs="Tahoma"/>
          <w:color w:val="000000"/>
          <w:sz w:val="24"/>
          <w:szCs w:val="24"/>
          <w:lang w:eastAsia="ru-RU"/>
        </w:rPr>
        <w:t>ба</w:t>
      </w:r>
      <w:proofErr w:type="gramEnd"/>
      <w:r w:rsidRPr="00BA5BCE">
        <w:rPr>
          <w:rFonts w:ascii="Courier Tojik" w:eastAsia="Times New Roman" w:hAnsi="Courier Tojik" w:cs="Tahoma"/>
          <w:color w:val="000000"/>
          <w:sz w:val="24"/>
          <w:szCs w:val="24"/>
          <w:lang w:eastAsia="ru-RU"/>
        </w:rPr>
        <w:t xml:space="preserve"> </w:t>
      </w:r>
      <w:hyperlink r:id="rId10" w:tooltip="Ссылка на Ѕарори Іукумати ЇТ Дар бораи Барномаи рушди іунармандњ дар ЇТ барои соліои 2021-2025" w:history="1">
        <w:r w:rsidRPr="00BA5BCE">
          <w:rPr>
            <w:rFonts w:ascii="Courier Tojik" w:eastAsia="Times New Roman" w:hAnsi="Courier Tojik" w:cs="Tahoma"/>
            <w:color w:val="0000FF"/>
            <w:sz w:val="24"/>
            <w:szCs w:val="24"/>
            <w:u w:val="single"/>
            <w:lang w:eastAsia="ru-RU"/>
          </w:rPr>
          <w:t>ѕарори</w:t>
        </w:r>
      </w:hyperlink>
      <w:r w:rsidRPr="00BA5BCE">
        <w:rPr>
          <w:rFonts w:ascii="Courier Tojik" w:eastAsia="Times New Roman" w:hAnsi="Courier Tojik" w:cs="Tahoma"/>
          <w:color w:val="000000"/>
          <w:sz w:val="24"/>
          <w:szCs w:val="24"/>
          <w:lang w:eastAsia="ru-RU"/>
        </w:rPr>
        <w:t xml:space="preserve"> Іукумати </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Їуміурии</w:t>
      </w:r>
      <w:proofErr w:type="gramStart"/>
      <w:r w:rsidRPr="00BA5BCE">
        <w:rPr>
          <w:rFonts w:ascii="Courier Tojik" w:eastAsia="Times New Roman" w:hAnsi="Courier Tojik" w:cs="Tahoma"/>
          <w:color w:val="000000"/>
          <w:sz w:val="24"/>
          <w:szCs w:val="24"/>
          <w:lang w:eastAsia="ru-RU"/>
        </w:rPr>
        <w:t xml:space="preserve"> Т</w:t>
      </w:r>
      <w:proofErr w:type="gramEnd"/>
      <w:r w:rsidRPr="00BA5BCE">
        <w:rPr>
          <w:rFonts w:ascii="Courier Tojik" w:eastAsia="Times New Roman" w:hAnsi="Courier Tojik" w:cs="Tahoma"/>
          <w:color w:val="000000"/>
          <w:sz w:val="24"/>
          <w:szCs w:val="24"/>
          <w:lang w:eastAsia="ru-RU"/>
        </w:rPr>
        <w:t xml:space="preserve">оїикистон </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аз 28 октябри соли 2020, №570</w:t>
      </w:r>
    </w:p>
    <w:p w:rsidR="00811BB1" w:rsidRPr="00BA5BCE" w:rsidRDefault="00811BB1" w:rsidP="00811BB1">
      <w:pPr>
        <w:spacing w:before="225" w:after="0" w:line="240" w:lineRule="auto"/>
        <w:jc w:val="center"/>
        <w:outlineLvl w:val="1"/>
        <w:rPr>
          <w:rFonts w:ascii="Courier Tojik" w:eastAsia="Times New Roman" w:hAnsi="Courier Tojik" w:cs="Tahoma"/>
          <w:b/>
          <w:bCs/>
          <w:color w:val="003399"/>
          <w:sz w:val="24"/>
          <w:szCs w:val="24"/>
          <w:lang w:val="tg-Cyrl-TJ" w:eastAsia="ru-RU"/>
        </w:rPr>
      </w:pPr>
      <w:bookmarkStart w:id="6" w:name="A5WM0W6Y65"/>
      <w:bookmarkEnd w:id="6"/>
    </w:p>
    <w:p w:rsidR="00811BB1" w:rsidRPr="00BA5BCE" w:rsidRDefault="00811BB1" w:rsidP="00811BB1">
      <w:pPr>
        <w:spacing w:before="225" w:after="0" w:line="240" w:lineRule="auto"/>
        <w:jc w:val="center"/>
        <w:outlineLvl w:val="1"/>
        <w:rPr>
          <w:rFonts w:ascii="Courier Tojik" w:eastAsia="Times New Roman" w:hAnsi="Courier Tojik" w:cs="Tahoma"/>
          <w:b/>
          <w:bCs/>
          <w:color w:val="003399"/>
          <w:sz w:val="24"/>
          <w:szCs w:val="24"/>
          <w:lang w:val="tg-Cyrl-TJ" w:eastAsia="ru-RU"/>
        </w:rPr>
      </w:pPr>
      <w:r w:rsidRPr="00BA5BCE">
        <w:rPr>
          <w:rFonts w:ascii="Courier Tojik" w:eastAsia="Times New Roman" w:hAnsi="Courier Tojik" w:cs="Tahoma"/>
          <w:b/>
          <w:bCs/>
          <w:color w:val="003399"/>
          <w:sz w:val="24"/>
          <w:szCs w:val="24"/>
          <w:lang w:val="tg-Cyrl-TJ" w:eastAsia="ru-RU"/>
        </w:rPr>
        <w:t>Наѕшаи чорабиниіооид ба амалисозии Барномаи рушди іунармандњ дар Їуміурии Тоїикистон барои соліои 2021-2025</w:t>
      </w:r>
    </w:p>
    <w:p w:rsidR="00811BB1" w:rsidRPr="00BA5BCE" w:rsidRDefault="00811BB1" w:rsidP="00811BB1">
      <w:pPr>
        <w:spacing w:before="105" w:after="0" w:line="240" w:lineRule="auto"/>
        <w:ind w:firstLine="450"/>
        <w:jc w:val="both"/>
        <w:rPr>
          <w:rFonts w:ascii="Courier Tojik" w:eastAsia="Times New Roman" w:hAnsi="Courier Tojik" w:cs="Tahoma"/>
          <w:color w:val="000000"/>
          <w:sz w:val="24"/>
          <w:szCs w:val="24"/>
          <w:lang w:val="tg-Cyrl-TJ" w:eastAsia="ru-RU"/>
        </w:rPr>
      </w:pPr>
    </w:p>
    <w:p w:rsidR="00811BB1" w:rsidRPr="00BA5BCE" w:rsidRDefault="00811BB1" w:rsidP="00811BB1">
      <w:pPr>
        <w:spacing w:after="0" w:line="240" w:lineRule="auto"/>
        <w:jc w:val="center"/>
        <w:rPr>
          <w:rFonts w:ascii="Times New Roman Tj" w:eastAsia="Calibri" w:hAnsi="Times New Roman Tj" w:cs="Times New Roman"/>
          <w:sz w:val="24"/>
          <w:szCs w:val="24"/>
          <w:lang w:val="tg-Cyrl-TJ"/>
        </w:rPr>
      </w:pPr>
    </w:p>
    <w:p w:rsidR="00811BB1" w:rsidRPr="00BA5BCE" w:rsidRDefault="00811BB1" w:rsidP="00811BB1">
      <w:pPr>
        <w:spacing w:after="0" w:line="240" w:lineRule="auto"/>
        <w:jc w:val="center"/>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Наќшаи</w:t>
      </w:r>
    </w:p>
    <w:p w:rsidR="00811BB1" w:rsidRPr="00BA5BCE" w:rsidRDefault="00811BB1" w:rsidP="00811BB1">
      <w:pPr>
        <w:spacing w:after="0" w:line="240" w:lineRule="auto"/>
        <w:jc w:val="center"/>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 xml:space="preserve"> чорабинињо оид ба амалисозии Барномаи рушди њунармандї дар </w:t>
      </w:r>
    </w:p>
    <w:p w:rsidR="00811BB1" w:rsidRPr="00BA5BCE" w:rsidRDefault="00811BB1" w:rsidP="00811BB1">
      <w:pPr>
        <w:spacing w:after="0" w:line="240" w:lineRule="auto"/>
        <w:jc w:val="center"/>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Љумњурии Тољикистон барои солњои 2021-2025</w:t>
      </w:r>
    </w:p>
    <w:p w:rsidR="00811BB1" w:rsidRPr="00BA5BCE" w:rsidRDefault="00811BB1" w:rsidP="00811BB1">
      <w:pPr>
        <w:spacing w:after="0" w:line="240" w:lineRule="auto"/>
        <w:jc w:val="center"/>
        <w:rPr>
          <w:rFonts w:ascii="Times New Roman Tj" w:eastAsia="Calibri" w:hAnsi="Times New Roman Tj" w:cs="Times New Roman"/>
          <w:b/>
          <w:sz w:val="24"/>
          <w:szCs w:val="24"/>
          <w:lang w:val="tg-Cyrl-TJ"/>
        </w:rPr>
      </w:pPr>
    </w:p>
    <w:tbl>
      <w:tblPr>
        <w:tblW w:w="159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4"/>
        <w:gridCol w:w="11"/>
        <w:gridCol w:w="3296"/>
        <w:gridCol w:w="4310"/>
        <w:gridCol w:w="7"/>
        <w:gridCol w:w="2863"/>
        <w:gridCol w:w="1455"/>
        <w:gridCol w:w="1810"/>
        <w:gridCol w:w="1595"/>
      </w:tblGrid>
      <w:tr w:rsidR="00811BB1" w:rsidRPr="00BA5BCE" w:rsidTr="00F46C59">
        <w:trPr>
          <w:trHeight w:val="345"/>
        </w:trPr>
        <w:tc>
          <w:tcPr>
            <w:tcW w:w="575" w:type="dxa"/>
            <w:gridSpan w:val="2"/>
            <w:vMerge w:val="restart"/>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т/т</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p>
        </w:tc>
        <w:tc>
          <w:tcPr>
            <w:tcW w:w="3296" w:type="dxa"/>
            <w:vMerge w:val="restart"/>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Calibri" w:hAnsi="Times New Roman Tj" w:cs="Times New Roman"/>
                <w:sz w:val="24"/>
                <w:szCs w:val="24"/>
                <w:lang w:val="tg-Cyrl-TJ"/>
              </w:rPr>
            </w:pPr>
            <w:r w:rsidRPr="00BA5BCE">
              <w:rPr>
                <w:rFonts w:ascii="Times New Roman Tj" w:eastAsia="Times New Roman" w:hAnsi="Times New Roman Tj" w:cs="Times New Roman"/>
                <w:sz w:val="24"/>
                <w:szCs w:val="24"/>
              </w:rPr>
              <w:t>Номгўи чорабинињо</w:t>
            </w:r>
          </w:p>
        </w:tc>
        <w:tc>
          <w:tcPr>
            <w:tcW w:w="4310" w:type="dxa"/>
            <w:vMerge w:val="restart"/>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t>Масъулин</w:t>
            </w:r>
          </w:p>
        </w:tc>
        <w:tc>
          <w:tcPr>
            <w:tcW w:w="2870" w:type="dxa"/>
            <w:gridSpan w:val="2"/>
            <w:vMerge w:val="restart"/>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t>Нишондод</w:t>
            </w:r>
            <w:r w:rsidRPr="00BA5BCE">
              <w:rPr>
                <w:rFonts w:ascii="Times New Roman" w:eastAsia="Times New Roman" w:hAnsi="Times New Roman" w:cs="Times New Roman"/>
                <w:sz w:val="24"/>
                <w:szCs w:val="24"/>
              </w:rPr>
              <w:t>ҳ</w:t>
            </w:r>
            <w:r w:rsidRPr="00BA5BCE">
              <w:rPr>
                <w:rFonts w:ascii="Times New Roman Tj" w:eastAsia="Times New Roman" w:hAnsi="Times New Roman Tj" w:cs="Times New Roman"/>
                <w:sz w:val="24"/>
                <w:szCs w:val="24"/>
              </w:rPr>
              <w:t>ои арзёбї</w:t>
            </w:r>
          </w:p>
        </w:tc>
        <w:tc>
          <w:tcPr>
            <w:tcW w:w="1455" w:type="dxa"/>
            <w:vMerge w:val="restart"/>
            <w:tcBorders>
              <w:top w:val="single" w:sz="4" w:space="0" w:color="auto"/>
              <w:left w:val="single" w:sz="4" w:space="0" w:color="000000"/>
              <w:right w:val="single" w:sz="4" w:space="0" w:color="auto"/>
            </w:tcBorders>
            <w:vAlign w:val="center"/>
          </w:tcPr>
          <w:p w:rsidR="00811BB1" w:rsidRPr="00BA5BCE" w:rsidRDefault="00811BB1" w:rsidP="00811B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7" w:right="-145"/>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Муњлати</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t>иљро</w:t>
            </w:r>
          </w:p>
        </w:tc>
        <w:tc>
          <w:tcPr>
            <w:tcW w:w="3405" w:type="dxa"/>
            <w:gridSpan w:val="2"/>
            <w:tcBorders>
              <w:top w:val="single" w:sz="4" w:space="0" w:color="auto"/>
              <w:left w:val="single" w:sz="4" w:space="0" w:color="auto"/>
              <w:bottom w:val="single" w:sz="4" w:space="0" w:color="auto"/>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Харољоти молиявї</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(њазор сомонї)</w:t>
            </w:r>
          </w:p>
        </w:tc>
      </w:tr>
      <w:tr w:rsidR="00811BB1" w:rsidRPr="00BA5BCE" w:rsidTr="00F46C59">
        <w:trPr>
          <w:trHeight w:val="276"/>
        </w:trPr>
        <w:tc>
          <w:tcPr>
            <w:tcW w:w="575" w:type="dxa"/>
            <w:gridSpan w:val="2"/>
            <w:vMerge/>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3296" w:type="dxa"/>
            <w:vMerge/>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4310" w:type="dxa"/>
            <w:vMerge/>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2870" w:type="dxa"/>
            <w:gridSpan w:val="2"/>
            <w:vMerge/>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455" w:type="dxa"/>
            <w:vMerge/>
            <w:tcBorders>
              <w:left w:val="single" w:sz="4" w:space="0" w:color="000000"/>
              <w:bottom w:val="single" w:sz="4" w:space="0" w:color="000000"/>
              <w:right w:val="single" w:sz="4" w:space="0" w:color="auto"/>
            </w:tcBorders>
            <w:vAlign w:val="center"/>
          </w:tcPr>
          <w:p w:rsidR="00811BB1" w:rsidRPr="00BA5BCE" w:rsidRDefault="00811BB1" w:rsidP="00811B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7" w:right="-145"/>
              <w:jc w:val="center"/>
              <w:rPr>
                <w:rFonts w:ascii="Times New Roman Tj" w:eastAsia="Times New Roman" w:hAnsi="Times New Roman Tj" w:cs="Times New Roman"/>
                <w:sz w:val="24"/>
                <w:szCs w:val="24"/>
              </w:rPr>
            </w:pPr>
          </w:p>
        </w:tc>
        <w:tc>
          <w:tcPr>
            <w:tcW w:w="1810" w:type="dxa"/>
            <w:tcBorders>
              <w:top w:val="single" w:sz="4" w:space="0" w:color="auto"/>
              <w:left w:val="single" w:sz="4" w:space="0" w:color="auto"/>
              <w:bottom w:val="single" w:sz="4" w:space="0" w:color="000000"/>
              <w:right w:val="single" w:sz="4" w:space="0" w:color="auto"/>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аз њисоби буљети давлатї, </w:t>
            </w:r>
            <w:r w:rsidRPr="00BA5BCE">
              <w:rPr>
                <w:rFonts w:ascii="Times New Roman Tj" w:eastAsia="Times New Roman" w:hAnsi="Times New Roman Tj" w:cs="Times New Roman"/>
                <w:sz w:val="24"/>
                <w:szCs w:val="24"/>
              </w:rPr>
              <w:lastRenderedPageBreak/>
              <w:t>(буљети љумњуриявїва мањаллї)</w:t>
            </w:r>
          </w:p>
        </w:tc>
        <w:tc>
          <w:tcPr>
            <w:tcW w:w="1595" w:type="dxa"/>
            <w:tcBorders>
              <w:top w:val="single" w:sz="4" w:space="0" w:color="auto"/>
              <w:left w:val="single" w:sz="4" w:space="0" w:color="auto"/>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74"/>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аз њисоби манбаъњои дигар</w:t>
            </w:r>
          </w:p>
        </w:tc>
      </w:tr>
      <w:tr w:rsidR="00811BB1" w:rsidRPr="00BA5BCE" w:rsidTr="00F46C59">
        <w:trPr>
          <w:trHeight w:val="476"/>
        </w:trPr>
        <w:tc>
          <w:tcPr>
            <w:tcW w:w="15911" w:type="dxa"/>
            <w:gridSpan w:val="9"/>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1. ТАШАККУЛИ ЗАМИНАЊОИ ЊУЌ</w:t>
            </w:r>
            <w:proofErr w:type="gramStart"/>
            <w:r w:rsidRPr="00BA5BCE">
              <w:rPr>
                <w:rFonts w:ascii="Times New Roman Tj" w:eastAsia="Times New Roman" w:hAnsi="Times New Roman Tj" w:cs="Times New Roman"/>
                <w:sz w:val="24"/>
                <w:szCs w:val="24"/>
              </w:rPr>
              <w:t>У</w:t>
            </w:r>
            <w:proofErr w:type="gramEnd"/>
            <w:r w:rsidRPr="00BA5BCE">
              <w:rPr>
                <w:rFonts w:ascii="Times New Roman Tj" w:eastAsia="Times New Roman" w:hAnsi="Times New Roman Tj" w:cs="Times New Roman"/>
                <w:sz w:val="24"/>
                <w:szCs w:val="24"/>
              </w:rPr>
              <w:t>ЌИИ СОЊАИ ЊУНАРМАНДЇ</w:t>
            </w:r>
          </w:p>
        </w:tc>
      </w:tr>
      <w:tr w:rsidR="00811BB1" w:rsidRPr="00BA5BCE" w:rsidTr="00F46C59">
        <w:trPr>
          <w:trHeight w:val="975"/>
        </w:trPr>
        <w:tc>
          <w:tcPr>
            <w:tcW w:w="575"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1.</w:t>
            </w:r>
          </w:p>
        </w:tc>
        <w:tc>
          <w:tcPr>
            <w:tcW w:w="3296" w:type="dxa"/>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Arial"/>
                <w:sz w:val="24"/>
                <w:szCs w:val="24"/>
                <w:bdr w:val="none" w:sz="0" w:space="0" w:color="auto" w:frame="1"/>
                <w:lang w:val="tg-Cyrl-TJ"/>
              </w:rPr>
            </w:pPr>
            <w:r w:rsidRPr="00BA5BCE">
              <w:rPr>
                <w:rFonts w:ascii="Times New Roman Tj" w:eastAsia="Calibri" w:hAnsi="Times New Roman Tj" w:cs="Arial"/>
                <w:sz w:val="24"/>
                <w:szCs w:val="24"/>
                <w:bdr w:val="none" w:sz="0" w:space="0" w:color="auto" w:frame="1"/>
                <w:lang w:val="tg-Cyrl-TJ"/>
              </w:rPr>
              <w:t>Такмили заминањои меъёрии њуќуќии соњаи њунармандї</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4310" w:type="dxa"/>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15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мењнат, муњољират ва шуѓли ањолии Љумњурии Тољикистон ва вазорату идорањои дахлдор</w:t>
            </w:r>
          </w:p>
          <w:p w:rsidR="00811BB1" w:rsidRPr="00BA5BCE" w:rsidRDefault="00811BB1" w:rsidP="00811BB1">
            <w:pPr>
              <w:tabs>
                <w:tab w:val="left" w:pos="15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jc w:val="both"/>
              <w:rPr>
                <w:rFonts w:ascii="Times New Roman Tj" w:eastAsia="Times New Roman" w:hAnsi="Times New Roman Tj" w:cs="Times New Roman"/>
                <w:sz w:val="24"/>
                <w:szCs w:val="24"/>
                <w:lang w:val="tg-Cyrl-TJ"/>
              </w:rPr>
            </w:pP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Заминањои меъёрии њуќуќии соњаи њунармандї такмил дода шуд</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rPr>
            </w:pPr>
          </w:p>
        </w:tc>
      </w:tr>
      <w:tr w:rsidR="00811BB1" w:rsidRPr="00BA5BCE" w:rsidTr="00F46C59">
        <w:trPr>
          <w:trHeight w:val="708"/>
        </w:trPr>
        <w:tc>
          <w:tcPr>
            <w:tcW w:w="575"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p>
        </w:tc>
        <w:tc>
          <w:tcPr>
            <w:tcW w:w="15336" w:type="dxa"/>
            <w:gridSpan w:val="7"/>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rPr>
            </w:pPr>
            <w:r w:rsidRPr="00BA5BCE">
              <w:rPr>
                <w:rFonts w:ascii="Times New Roman Tj" w:eastAsia="Calibri" w:hAnsi="Times New Roman Tj" w:cs="Times New Roman"/>
                <w:sz w:val="24"/>
                <w:szCs w:val="24"/>
              </w:rPr>
              <w:t xml:space="preserve">2. </w:t>
            </w:r>
            <w:r w:rsidRPr="00BA5BCE">
              <w:rPr>
                <w:rFonts w:ascii="Times New Roman Tj" w:eastAsia="Times New Roman" w:hAnsi="Times New Roman Tj" w:cs="Times New Roman"/>
                <w:sz w:val="24"/>
                <w:szCs w:val="24"/>
                <w:lang w:val="tg-Cyrl-TJ"/>
              </w:rPr>
              <w:t>РУШДИ ИНФРАСОХТОРИ ДАСТГИРИИ ЊУНАРМАНДЇ</w:t>
            </w:r>
          </w:p>
        </w:tc>
      </w:tr>
      <w:tr w:rsidR="00811BB1" w:rsidRPr="00BA5BCE" w:rsidTr="00F46C59">
        <w:trPr>
          <w:trHeight w:val="919"/>
        </w:trPr>
        <w:tc>
          <w:tcPr>
            <w:tcW w:w="575" w:type="dxa"/>
            <w:gridSpan w:val="2"/>
            <w:tcBorders>
              <w:left w:val="single" w:sz="4" w:space="0" w:color="000000"/>
              <w:bottom w:val="single" w:sz="4" w:space="0" w:color="auto"/>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w:t>
            </w:r>
            <w:r w:rsidRPr="00BA5BCE">
              <w:rPr>
                <w:rFonts w:ascii="Times New Roman Tj" w:eastAsia="Times New Roman" w:hAnsi="Times New Roman Tj" w:cs="Times New Roman"/>
                <w:i/>
                <w:sz w:val="24"/>
                <w:szCs w:val="24"/>
                <w:lang w:val="tg-Cyrl-TJ"/>
              </w:rPr>
              <w:t>.</w:t>
            </w:r>
          </w:p>
        </w:tc>
        <w:tc>
          <w:tcPr>
            <w:tcW w:w="3296" w:type="dxa"/>
            <w:tcBorders>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Таъсиси марказњои њунарњои миллї ва муосир  </w:t>
            </w:r>
          </w:p>
        </w:tc>
        <w:tc>
          <w:tcPr>
            <w:tcW w:w="4310" w:type="dxa"/>
            <w:tcBorders>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мењнат, муњољират ва шуѓли ањолии Љумњурии Тољикистон, Вазорати молияи</w:t>
            </w:r>
          </w:p>
        </w:tc>
        <w:tc>
          <w:tcPr>
            <w:tcW w:w="2870" w:type="dxa"/>
            <w:gridSpan w:val="2"/>
            <w:vMerge w:val="restart"/>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7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Дар љумњурї 47 маркази њунарњои миллї ва муосир таъсис дода шуд</w:t>
            </w:r>
          </w:p>
        </w:tc>
        <w:tc>
          <w:tcPr>
            <w:tcW w:w="1455" w:type="dxa"/>
            <w:vMerge w:val="restart"/>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w:t>
            </w:r>
          </w:p>
        </w:tc>
        <w:tc>
          <w:tcPr>
            <w:tcW w:w="1810" w:type="dxa"/>
            <w:vMerge w:val="restart"/>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915,1</w:t>
            </w:r>
          </w:p>
        </w:tc>
        <w:tc>
          <w:tcPr>
            <w:tcW w:w="1595" w:type="dxa"/>
            <w:vMerge w:val="restart"/>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rPr>
            </w:pPr>
          </w:p>
        </w:tc>
      </w:tr>
      <w:tr w:rsidR="00811BB1" w:rsidRPr="00BA5BCE" w:rsidTr="00F46C59">
        <w:trPr>
          <w:trHeight w:val="1573"/>
        </w:trPr>
        <w:tc>
          <w:tcPr>
            <w:tcW w:w="575" w:type="dxa"/>
            <w:gridSpan w:val="2"/>
            <w:tcBorders>
              <w:top w:val="single" w:sz="4" w:space="0" w:color="auto"/>
              <w:left w:val="single" w:sz="4" w:space="0" w:color="000000"/>
              <w:bottom w:val="nil"/>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p>
        </w:tc>
        <w:tc>
          <w:tcPr>
            <w:tcW w:w="3296" w:type="dxa"/>
            <w:tcBorders>
              <w:top w:val="single" w:sz="4" w:space="0" w:color="auto"/>
              <w:left w:val="single" w:sz="4" w:space="0" w:color="000000"/>
              <w:bottom w:val="nil"/>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color w:val="FF0000"/>
                <w:sz w:val="24"/>
                <w:szCs w:val="24"/>
                <w:lang w:val="tg-Cyrl-TJ"/>
              </w:rPr>
            </w:pPr>
            <w:r w:rsidRPr="00BA5BCE">
              <w:rPr>
                <w:rFonts w:ascii="Times New Roman Tj" w:eastAsia="Times New Roman" w:hAnsi="Times New Roman Tj" w:cs="Times New Roman"/>
                <w:color w:val="FF0000"/>
                <w:sz w:val="24"/>
                <w:szCs w:val="24"/>
                <w:lang w:val="tg-Cyrl-TJ"/>
              </w:rPr>
              <w:t xml:space="preserve"> </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color w:val="FF0000"/>
                <w:sz w:val="24"/>
                <w:szCs w:val="24"/>
                <w:lang w:val="tg-Cyrl-TJ"/>
              </w:rPr>
            </w:pPr>
          </w:p>
        </w:tc>
        <w:tc>
          <w:tcPr>
            <w:tcW w:w="4310" w:type="dxa"/>
            <w:tcBorders>
              <w:top w:val="single" w:sz="4" w:space="0" w:color="auto"/>
              <w:left w:val="single" w:sz="4" w:space="0" w:color="auto"/>
              <w:bottom w:val="nil"/>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Љумњурии Тољикистон, вазорату идорањои дахлдор, маќомоти иљроияи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њокимияти давлатии вилоят, шањру ноњияњо</w:t>
            </w:r>
          </w:p>
        </w:tc>
        <w:tc>
          <w:tcPr>
            <w:tcW w:w="2870" w:type="dxa"/>
            <w:gridSpan w:val="2"/>
            <w:vMerge/>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7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1455" w:type="dxa"/>
            <w:vMerge/>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10" w:type="dxa"/>
            <w:vMerge/>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vMerge/>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r>
      <w:tr w:rsidR="00811BB1" w:rsidRPr="00BA5BCE" w:rsidTr="00F46C59">
        <w:trPr>
          <w:trHeight w:val="919"/>
        </w:trPr>
        <w:tc>
          <w:tcPr>
            <w:tcW w:w="564" w:type="dxa"/>
            <w:tcBorders>
              <w:top w:val="nil"/>
              <w:left w:val="single" w:sz="4" w:space="0" w:color="000000"/>
              <w:bottom w:val="single" w:sz="4" w:space="0" w:color="000000"/>
              <w:right w:val="single" w:sz="4" w:space="0" w:color="auto"/>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3307" w:type="dxa"/>
            <w:gridSpan w:val="2"/>
            <w:tcBorders>
              <w:top w:val="nil"/>
              <w:left w:val="single" w:sz="4" w:space="0" w:color="auto"/>
              <w:bottom w:val="single" w:sz="4" w:space="0" w:color="000000"/>
              <w:right w:val="single" w:sz="4" w:space="0" w:color="auto"/>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2863" w:type="dxa"/>
            <w:tcBorders>
              <w:top w:val="single" w:sz="4" w:space="0" w:color="auto"/>
              <w:left w:val="single" w:sz="4" w:space="0" w:color="auto"/>
              <w:bottom w:val="single" w:sz="4" w:space="0" w:color="auto"/>
              <w:right w:val="single" w:sz="4" w:space="0" w:color="auto"/>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3.</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7" w:name="_Hlk44944051"/>
            <w:r w:rsidRPr="00BA5BCE">
              <w:rPr>
                <w:rFonts w:ascii="Times New Roman Tj" w:eastAsia="Times New Roman" w:hAnsi="Times New Roman Tj" w:cs="Times New Roman"/>
                <w:sz w:val="24"/>
                <w:szCs w:val="24"/>
                <w:lang w:val="tg-Cyrl-TJ"/>
              </w:rPr>
              <w:t>Таъмини заминањои моддї ва техникии марказњои њунарњои миллї ва муосир</w:t>
            </w:r>
            <w:bookmarkEnd w:id="7"/>
          </w:p>
        </w:tc>
        <w:tc>
          <w:tcPr>
            <w:tcW w:w="4310" w:type="dxa"/>
            <w:tcBorders>
              <w:left w:val="single" w:sz="4" w:space="0" w:color="000000"/>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мењнат, муњо</w:t>
            </w:r>
            <w:r w:rsidRPr="00BA5BCE">
              <w:rPr>
                <w:rFonts w:ascii="Times New Roman" w:eastAsia="MS Mincho" w:hAnsi="Times New Roman" w:cs="Times New Roman"/>
                <w:sz w:val="24"/>
                <w:szCs w:val="24"/>
                <w:lang w:val="tg-Cyrl-TJ"/>
              </w:rPr>
              <w:t>ҷ</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маориф ва илми Љумњурии Тољикистон,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иљроияи мањаллии њокимияти давлатии вилоят ва шањру ноњияњо</w:t>
            </w:r>
          </w:p>
        </w:tc>
        <w:tc>
          <w:tcPr>
            <w:tcW w:w="2870" w:type="dxa"/>
            <w:gridSpan w:val="2"/>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Марказњои њунарњои миллї ва муосир бо утоќњои алоњида, синфхонањо ва таљњизоти лозимаи корї таъмин карда шуд</w:t>
            </w:r>
          </w:p>
        </w:tc>
        <w:tc>
          <w:tcPr>
            <w:tcW w:w="1455"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150 ,0</w:t>
            </w:r>
          </w:p>
        </w:tc>
        <w:tc>
          <w:tcPr>
            <w:tcW w:w="1595"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40,0</w:t>
            </w: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rPr>
              <w:br w:type="page"/>
            </w:r>
            <w:r w:rsidRPr="00BA5BCE">
              <w:rPr>
                <w:rFonts w:ascii="Times New Roman Tj" w:eastAsia="Times New Roman" w:hAnsi="Times New Roman Tj" w:cs="Times New Roman"/>
                <w:sz w:val="24"/>
                <w:szCs w:val="24"/>
                <w:lang w:val="tg-Cyrl-TJ"/>
              </w:rPr>
              <w:t>4.</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Ба роњ мондани омўзиши кормандони марказњои њунарњои миллї ва муосир</w:t>
            </w:r>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Вазорати мењнат, му</w:t>
            </w:r>
            <w:r w:rsidRPr="00BA5BCE">
              <w:rPr>
                <w:rFonts w:ascii="Times New Roman" w:eastAsia="Times New Roman" w:hAnsi="Times New Roman" w:cs="Times New Roman"/>
                <w:sz w:val="24"/>
                <w:szCs w:val="24"/>
              </w:rPr>
              <w:t>ҳ</w:t>
            </w:r>
            <w:r w:rsidRPr="00BA5BCE">
              <w:rPr>
                <w:rFonts w:ascii="Times New Roman Tj" w:eastAsia="Times New Roman" w:hAnsi="Times New Roman Tj" w:cs="Times New Roman"/>
                <w:sz w:val="24"/>
                <w:szCs w:val="24"/>
              </w:rPr>
              <w:t>ољират ва шу</w:t>
            </w:r>
            <w:r w:rsidRPr="00BA5BCE">
              <w:rPr>
                <w:rFonts w:ascii="Times New Roman" w:eastAsia="Times New Roman" w:hAnsi="Times New Roman" w:cs="Times New Roman"/>
                <w:sz w:val="24"/>
                <w:szCs w:val="24"/>
              </w:rPr>
              <w:t>ғ</w:t>
            </w:r>
            <w:r w:rsidRPr="00BA5BCE">
              <w:rPr>
                <w:rFonts w:ascii="Times New Roman Tj" w:eastAsia="Times New Roman" w:hAnsi="Times New Roman Tj" w:cs="Times New Roman"/>
                <w:sz w:val="24"/>
                <w:szCs w:val="24"/>
              </w:rPr>
              <w:t>ли а</w:t>
            </w:r>
            <w:r w:rsidRPr="00BA5BCE">
              <w:rPr>
                <w:rFonts w:ascii="Times New Roman" w:eastAsia="Times New Roman" w:hAnsi="Times New Roman" w:cs="Times New Roman"/>
                <w:sz w:val="24"/>
                <w:szCs w:val="24"/>
              </w:rPr>
              <w:t>ҳ</w:t>
            </w:r>
            <w:r w:rsidRPr="00BA5BCE">
              <w:rPr>
                <w:rFonts w:ascii="Times New Roman Tj" w:eastAsia="Times New Roman" w:hAnsi="Times New Roman Tj" w:cs="Times New Roman"/>
                <w:sz w:val="24"/>
                <w:szCs w:val="24"/>
              </w:rPr>
              <w:t>олии Љумњурии</w:t>
            </w:r>
            <w:proofErr w:type="gramStart"/>
            <w:r w:rsidRPr="00BA5BCE">
              <w:rPr>
                <w:rFonts w:ascii="Times New Roman Tj" w:eastAsia="Times New Roman" w:hAnsi="Times New Roman Tj" w:cs="Times New Roman"/>
                <w:sz w:val="24"/>
                <w:szCs w:val="24"/>
              </w:rPr>
              <w:t xml:space="preserve"> Т</w:t>
            </w:r>
            <w:proofErr w:type="gramEnd"/>
            <w:r w:rsidRPr="00BA5BCE">
              <w:rPr>
                <w:rFonts w:ascii="Times New Roman Tj" w:eastAsia="Times New Roman" w:hAnsi="Times New Roman Tj" w:cs="Times New Roman"/>
                <w:sz w:val="24"/>
                <w:szCs w:val="24"/>
              </w:rPr>
              <w:t>ољикистон, Вазорати маориф ва илми Љумњурии Тољикистон, Иттифо</w:t>
            </w:r>
            <w:r w:rsidRPr="00BA5BCE">
              <w:rPr>
                <w:rFonts w:ascii="Times New Roman" w:eastAsia="Times New Roman" w:hAnsi="Times New Roman" w:cs="Times New Roman"/>
                <w:sz w:val="24"/>
                <w:szCs w:val="24"/>
              </w:rPr>
              <w:t>қ</w:t>
            </w:r>
            <w:r w:rsidRPr="00BA5BCE">
              <w:rPr>
                <w:rFonts w:ascii="Times New Roman Tj" w:eastAsia="Times New Roman" w:hAnsi="Times New Roman Tj" w:cs="Times New Roman"/>
                <w:sz w:val="24"/>
                <w:szCs w:val="24"/>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top w:val="single" w:sz="4" w:space="0" w:color="auto"/>
              <w:left w:val="single" w:sz="4" w:space="0" w:color="000000"/>
              <w:bottom w:val="single" w:sz="4" w:space="0" w:color="000000"/>
              <w:right w:val="single" w:sz="4" w:space="0" w:color="000000"/>
            </w:tcBorders>
          </w:tcPr>
          <w:p w:rsidR="00811BB1" w:rsidRPr="00BA5BCE" w:rsidRDefault="00811BB1" w:rsidP="00811BB1">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Барномаи таълимии омода намудани кормандони марказњои њунарњои миллї ва муосир тањия шудааст,</w:t>
            </w:r>
          </w:p>
          <w:p w:rsidR="00811BB1" w:rsidRPr="00BA5BCE" w:rsidRDefault="00811BB1" w:rsidP="00811BB1">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њарсол на камтар аз 15 нафар </w:t>
            </w:r>
            <w:proofErr w:type="gramStart"/>
            <w:r w:rsidRPr="00BA5BCE">
              <w:rPr>
                <w:rFonts w:ascii="Times New Roman Tj" w:eastAsia="Times New Roman" w:hAnsi="Times New Roman Tj" w:cs="Times New Roman"/>
                <w:sz w:val="24"/>
                <w:szCs w:val="24"/>
              </w:rPr>
              <w:t>ба</w:t>
            </w:r>
            <w:proofErr w:type="gramEnd"/>
            <w:r w:rsidRPr="00BA5BCE">
              <w:rPr>
                <w:rFonts w:ascii="Times New Roman Tj" w:eastAsia="Times New Roman" w:hAnsi="Times New Roman Tj" w:cs="Times New Roman"/>
                <w:sz w:val="24"/>
                <w:szCs w:val="24"/>
              </w:rPr>
              <w:t xml:space="preserve"> омўзиш фаро гирифта шуд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2025–50,0</w:t>
            </w:r>
          </w:p>
        </w:tc>
        <w:tc>
          <w:tcPr>
            <w:tcW w:w="1595" w:type="dxa"/>
            <w:tcBorders>
              <w:top w:val="single" w:sz="4" w:space="0" w:color="auto"/>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2025–20,0</w:t>
            </w: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5.</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bookmarkStart w:id="8" w:name="_Hlk44944158"/>
            <w:r w:rsidRPr="00BA5BCE">
              <w:rPr>
                <w:rFonts w:ascii="Times New Roman Tj" w:eastAsia="Times New Roman" w:hAnsi="Times New Roman Tj" w:cs="Times New Roman"/>
                <w:sz w:val="24"/>
                <w:szCs w:val="24"/>
              </w:rPr>
              <w:t xml:space="preserve">Таъсиси низоми љамъоварии маълумоти омори расмии </w:t>
            </w:r>
            <w:proofErr w:type="gramStart"/>
            <w:r w:rsidRPr="00BA5BCE">
              <w:rPr>
                <w:rFonts w:ascii="Times New Roman Tj" w:eastAsia="Times New Roman" w:hAnsi="Times New Roman Tj" w:cs="Times New Roman"/>
                <w:sz w:val="24"/>
                <w:szCs w:val="24"/>
              </w:rPr>
              <w:t>со</w:t>
            </w:r>
            <w:proofErr w:type="gramEnd"/>
            <w:r w:rsidRPr="00BA5BCE">
              <w:rPr>
                <w:rFonts w:ascii="Times New Roman Tj" w:eastAsia="Times New Roman" w:hAnsi="Times New Roman Tj" w:cs="Times New Roman"/>
                <w:sz w:val="24"/>
                <w:szCs w:val="24"/>
              </w:rPr>
              <w:t>њаи њунармандї</w:t>
            </w:r>
            <w:bookmarkEnd w:id="8"/>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lang w:val="tg-Cyrl-TJ"/>
              </w:rPr>
              <w:t xml:space="preserve">Агентии омори назди Президенти Љумњурии Тољикистон, </w:t>
            </w:r>
            <w:r w:rsidRPr="00BA5BCE">
              <w:rPr>
                <w:rFonts w:ascii="Times New Roman Tj" w:eastAsia="Times New Roman" w:hAnsi="Times New Roman Tj" w:cs="Times New Roman"/>
                <w:sz w:val="24"/>
                <w:szCs w:val="24"/>
              </w:rPr>
              <w:t xml:space="preserve">Вазорати мењнат, муњољират ва шуѓли ањолии Љумњурии Тољикистон, </w:t>
            </w:r>
            <w:r w:rsidRPr="00BA5BCE">
              <w:rPr>
                <w:rFonts w:ascii="Times New Roman Tj" w:eastAsia="Times New Roman" w:hAnsi="Times New Roman Tj" w:cs="Times New Roman"/>
                <w:sz w:val="24"/>
                <w:szCs w:val="24"/>
                <w:lang w:val="tg-Cyrl-TJ"/>
              </w:rPr>
              <w:t>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 xml:space="preserve">унармандони Тољикистон, </w:t>
            </w:r>
            <w:r w:rsidRPr="00BA5BCE">
              <w:rPr>
                <w:rFonts w:ascii="Times New Roman Tj" w:eastAsia="Times New Roman" w:hAnsi="Times New Roman Tj" w:cs="Times New Roman"/>
                <w:sz w:val="24"/>
                <w:szCs w:val="24"/>
              </w:rPr>
              <w:t>Кумитаи рушди сайёњии назди Њукумати Љумњурии Тољикистон, ма</w:t>
            </w:r>
            <w:r w:rsidRPr="00BA5BCE">
              <w:rPr>
                <w:rFonts w:ascii="Times New Roman" w:eastAsia="Times New Roman" w:hAnsi="Times New Roman" w:cs="Times New Roman"/>
                <w:sz w:val="24"/>
                <w:szCs w:val="24"/>
              </w:rPr>
              <w:t>қ</w:t>
            </w:r>
            <w:r w:rsidRPr="00BA5BCE">
              <w:rPr>
                <w:rFonts w:ascii="Times New Roman Tj" w:eastAsia="Times New Roman" w:hAnsi="Times New Roman Tj" w:cs="Times New Roman"/>
                <w:sz w:val="24"/>
                <w:szCs w:val="24"/>
              </w:rPr>
              <w:t>омоти и</w:t>
            </w:r>
            <w:r w:rsidRPr="00BA5BCE">
              <w:rPr>
                <w:rFonts w:ascii="Times New Roman" w:eastAsia="MS Mincho" w:hAnsi="Times New Roman" w:cs="Times New Roman"/>
                <w:sz w:val="24"/>
                <w:szCs w:val="24"/>
              </w:rPr>
              <w:t>ҷ</w:t>
            </w:r>
            <w:r w:rsidRPr="00BA5BCE">
              <w:rPr>
                <w:rFonts w:ascii="Times New Roman Tj" w:eastAsia="Times New Roman" w:hAnsi="Times New Roman Tj" w:cs="Times New Roman"/>
                <w:sz w:val="24"/>
                <w:szCs w:val="24"/>
              </w:rPr>
              <w:t>роияи</w:t>
            </w:r>
            <w:r w:rsidRPr="00BA5BCE">
              <w:rPr>
                <w:rFonts w:ascii="Times New Roman Tj" w:eastAsia="Times New Roman" w:hAnsi="Times New Roman Tj" w:cs="Times New Roman"/>
                <w:sz w:val="24"/>
                <w:szCs w:val="24"/>
                <w:lang w:val="tg-Cyrl-TJ"/>
              </w:rPr>
              <w:t xml:space="preserve">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њокимияти давлатии вилоят ва шањру ноњияњо</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numPr>
                <w:ilvl w:val="0"/>
                <w:numId w:val="2"/>
              </w:num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Низоми љамъоварии маълумоти омори расмии </w:t>
            </w:r>
            <w:proofErr w:type="gramStart"/>
            <w:r w:rsidRPr="00BA5BCE">
              <w:rPr>
                <w:rFonts w:ascii="Times New Roman Tj" w:eastAsia="Times New Roman" w:hAnsi="Times New Roman Tj" w:cs="Times New Roman"/>
                <w:sz w:val="24"/>
                <w:szCs w:val="24"/>
              </w:rPr>
              <w:t>со</w:t>
            </w:r>
            <w:proofErr w:type="gramEnd"/>
            <w:r w:rsidRPr="00BA5BCE">
              <w:rPr>
                <w:rFonts w:ascii="Times New Roman Tj" w:eastAsia="Times New Roman" w:hAnsi="Times New Roman Tj" w:cs="Times New Roman"/>
                <w:sz w:val="24"/>
                <w:szCs w:val="24"/>
              </w:rPr>
              <w:t>њаи њунармандї созмон дода шудааст;</w:t>
            </w:r>
          </w:p>
          <w:p w:rsidR="00811BB1" w:rsidRPr="00BA5BCE" w:rsidRDefault="00811BB1" w:rsidP="00811BB1">
            <w:pPr>
              <w:numPr>
                <w:ilvl w:val="0"/>
                <w:numId w:val="2"/>
              </w:num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Њамасола њунармандон маълумоти омориро пешнињод </w:t>
            </w:r>
            <w:r w:rsidRPr="00BA5BCE">
              <w:rPr>
                <w:rFonts w:ascii="Times New Roman Tj" w:eastAsia="Times New Roman" w:hAnsi="Times New Roman Tj" w:cs="Times New Roman"/>
                <w:sz w:val="24"/>
                <w:szCs w:val="24"/>
              </w:rPr>
              <w:lastRenderedPageBreak/>
              <w:t>менамоянд;</w:t>
            </w:r>
          </w:p>
          <w:p w:rsidR="00811BB1" w:rsidRPr="00BA5BCE" w:rsidRDefault="00811BB1" w:rsidP="00811BB1">
            <w:pPr>
              <w:numPr>
                <w:ilvl w:val="0"/>
                <w:numId w:val="2"/>
              </w:num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шурўъ аз соли 2023  Агентии омори назди Президенти Љумњурии</w:t>
            </w:r>
            <w:proofErr w:type="gramStart"/>
            <w:r w:rsidRPr="00BA5BCE">
              <w:rPr>
                <w:rFonts w:ascii="Times New Roman Tj" w:eastAsia="Times New Roman" w:hAnsi="Times New Roman Tj" w:cs="Times New Roman"/>
                <w:sz w:val="24"/>
                <w:szCs w:val="24"/>
              </w:rPr>
              <w:t xml:space="preserve"> Т</w:t>
            </w:r>
            <w:proofErr w:type="gramEnd"/>
            <w:r w:rsidRPr="00BA5BCE">
              <w:rPr>
                <w:rFonts w:ascii="Times New Roman Tj" w:eastAsia="Times New Roman" w:hAnsi="Times New Roman Tj" w:cs="Times New Roman"/>
                <w:sz w:val="24"/>
                <w:szCs w:val="24"/>
              </w:rPr>
              <w:t xml:space="preserve">ољикистон ва </w:t>
            </w: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w:t>
            </w:r>
            <w:r w:rsidRPr="00BA5BCE">
              <w:rPr>
                <w:rFonts w:ascii="Times New Roman Tj" w:eastAsia="MS Mincho" w:hAnsi="Times New Roman Tj" w:cs="Times New Roman"/>
                <w:sz w:val="24"/>
                <w:szCs w:val="24"/>
                <w:lang w:val="tg-Cyrl-TJ"/>
              </w:rPr>
              <w:t xml:space="preserve">ї </w:t>
            </w:r>
            <w:r w:rsidRPr="00BA5BCE">
              <w:rPr>
                <w:rFonts w:ascii="Times New Roman Tj" w:eastAsia="Times New Roman" w:hAnsi="Times New Roman Tj" w:cs="Times New Roman"/>
                <w:sz w:val="24"/>
                <w:szCs w:val="24"/>
              </w:rPr>
              <w:t>нашри маълумоти омории соњаи њунармандиро таъмин менамоянд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20,0</w:t>
            </w: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10,0</w:t>
            </w:r>
          </w:p>
          <w:p w:rsidR="00811BB1" w:rsidRPr="00BA5BCE" w:rsidRDefault="00811BB1" w:rsidP="00811BB1">
            <w:pPr>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6.</w:t>
            </w:r>
          </w:p>
        </w:tc>
        <w:tc>
          <w:tcPr>
            <w:tcW w:w="3296" w:type="dxa"/>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9" w:name="_Hlk44944211"/>
            <w:r w:rsidRPr="00BA5BCE">
              <w:rPr>
                <w:rFonts w:ascii="Times New Roman Tj" w:eastAsia="Times New Roman" w:hAnsi="Times New Roman Tj" w:cs="Times New Roman"/>
                <w:sz w:val="24"/>
                <w:szCs w:val="24"/>
                <w:lang w:val="tg-Cyrl-TJ"/>
              </w:rPr>
              <w:t>Гузаронидани тадќиќот љињати муайянсозии тамоюли рушди њунарманд</w:t>
            </w:r>
            <w:r w:rsidRPr="00BA5BCE">
              <w:rPr>
                <w:rFonts w:ascii="Times New Roman Tj" w:eastAsia="MS Mincho" w:hAnsi="Times New Roman Tj" w:cs="Times New Roman"/>
                <w:sz w:val="24"/>
                <w:szCs w:val="24"/>
                <w:lang w:val="tg-Cyrl-TJ"/>
              </w:rPr>
              <w:t>ї</w:t>
            </w:r>
            <w:r w:rsidRPr="00BA5BCE">
              <w:rPr>
                <w:rFonts w:ascii="Times New Roman Tj" w:eastAsia="Times New Roman" w:hAnsi="Times New Roman Tj" w:cs="Times New Roman"/>
                <w:sz w:val="24"/>
                <w:szCs w:val="24"/>
                <w:lang w:val="tg-Cyrl-TJ"/>
              </w:rPr>
              <w:t xml:space="preserve"> дар </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ум</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урии Тољикистон, арзёбии раванди ташаккулёбии бозори фурўши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 xml:space="preserve">сулоти аз </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 xml:space="preserve">ониби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 исте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солшуда ва э</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 xml:space="preserve">ёи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 xml:space="preserve">о </w:t>
            </w:r>
            <w:bookmarkEnd w:id="9"/>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w:t>
            </w:r>
            <w:r w:rsidRPr="00BA5BCE">
              <w:rPr>
                <w:rFonts w:ascii="Times New Roman Tj" w:eastAsia="MS Mincho" w:hAnsi="Times New Roman Tj" w:cs="MS Mincho"/>
                <w:sz w:val="24"/>
                <w:szCs w:val="24"/>
                <w:lang w:val="tg-Cyrl-TJ"/>
              </w:rPr>
              <w:t>ї,</w:t>
            </w:r>
            <w:r w:rsidRPr="00BA5BCE">
              <w:rPr>
                <w:rFonts w:ascii="Times New Roman Tj" w:eastAsia="Times New Roman" w:hAnsi="Times New Roman Tj" w:cs="Times New Roman"/>
                <w:sz w:val="24"/>
                <w:szCs w:val="24"/>
                <w:lang w:val="tg-Cyrl-TJ"/>
              </w:rPr>
              <w:t xml:space="preserve"> Кумитаи кор бо занон ва оилаи назди Њукумати Љумњурии Тољикистон,  Кумитаи рушди сайё</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ии назди Њукумати  Љумњурии Тољикистон бо љалби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ва ширкатњои сайёњї</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10" w:name="_Hlk44945407"/>
            <w:r w:rsidRPr="00BA5BCE">
              <w:rPr>
                <w:rFonts w:ascii="Times New Roman Tj" w:eastAsia="Times New Roman" w:hAnsi="Times New Roman Tj" w:cs="Times New Roman"/>
                <w:sz w:val="24"/>
                <w:szCs w:val="24"/>
                <w:lang w:val="tg-Cyrl-TJ"/>
              </w:rPr>
              <w:t xml:space="preserve">Тадќиќоти тамоюли рушди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Tj"/>
                <w:sz w:val="24"/>
                <w:szCs w:val="24"/>
                <w:lang w:val="tg-Cyrl-TJ"/>
              </w:rPr>
              <w:t>унарманд</w:t>
            </w:r>
            <w:r w:rsidRPr="00BA5BCE">
              <w:rPr>
                <w:rFonts w:ascii="Times New Roman Tj" w:eastAsia="MS Mincho" w:hAnsi="Times New Roman Tj" w:cs="Times New Roman"/>
                <w:sz w:val="24"/>
                <w:szCs w:val="24"/>
                <w:lang w:val="tg-Cyrl-TJ"/>
              </w:rPr>
              <w:t>ї</w:t>
            </w:r>
            <w:r w:rsidRPr="00BA5BCE">
              <w:rPr>
                <w:rFonts w:ascii="Times New Roman Tj" w:eastAsia="Times New Roman" w:hAnsi="Times New Roman Tj" w:cs="Cambria"/>
                <w:sz w:val="24"/>
                <w:szCs w:val="24"/>
                <w:lang w:val="tg-Cyrl-TJ"/>
              </w:rPr>
              <w:t xml:space="preserve"> гузаронида шуд</w:t>
            </w:r>
          </w:p>
          <w:bookmarkEnd w:id="10"/>
          <w:p w:rsidR="00811BB1" w:rsidRPr="00BA5BCE" w:rsidRDefault="00811BB1" w:rsidP="00811BB1">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7.</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Ташкили курсњои њунармандї дар марказњои њунарњои миллї ва муосири назди муассисањои таълимии тањсилоти ибтидої ва миёнаи касбї, маркази таълими калонсолони Тољикистон</w:t>
            </w:r>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маориф ва илми Љумњурии Тољикистон, Кумитаи кор бо занон ва оилаи назди Њукумати Љумњурии Тољикистон, шарикони рушд ва бахши хусусї</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Омода кардани касбу њунаромўзї дар марказњои њунарњои миллї ва муосир тариќи ройгон аз њисоби барномаи мусоидат ба шуѓли ањолї ба роњ монда мешавад, инчунин њунаромўзї тариќи шартномавї  аз њисоби шарикони рушд ба роњ монда шуд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100,0</w:t>
            </w: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lang w:val="tg-Cyrl-TJ"/>
              </w:rPr>
              <w:br w:type="page"/>
            </w:r>
            <w:r w:rsidRPr="00BA5BCE">
              <w:rPr>
                <w:rFonts w:ascii="Times New Roman Tj" w:eastAsia="Times New Roman" w:hAnsi="Times New Roman Tj" w:cs="Times New Roman"/>
                <w:sz w:val="24"/>
                <w:szCs w:val="24"/>
                <w:lang w:val="tg-Cyrl-TJ"/>
              </w:rPr>
              <w:t>8.</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11" w:name="_Hlk44944305"/>
            <w:r w:rsidRPr="00BA5BCE">
              <w:rPr>
                <w:rFonts w:ascii="Times New Roman Tj" w:eastAsia="Times New Roman" w:hAnsi="Times New Roman Tj" w:cs="Times New Roman"/>
                <w:sz w:val="24"/>
                <w:szCs w:val="24"/>
                <w:lang w:val="tg-Cyrl-TJ"/>
              </w:rPr>
              <w:t>Таъсиси сомонаи махсус ва интернет-маѓоза оид ба њунармандї бо таъмини дастрасии он ба њунармандон ва сайёњони хориљї</w:t>
            </w:r>
            <w:bookmarkEnd w:id="11"/>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Кумитаи рушди сайёњии назди Њукумати Љумњурии Тољикистон, Кумитаи рушди мањали назди Президенти Љумњурии Тољикистон, Вазорати рушди иќтисод ва савдои Љумњурии Тољикистон, бахши хусусї, Иттифоќи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ва шарикони рушд</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lang w:val="tg-Cyrl-TJ"/>
              </w:rPr>
            </w:pPr>
            <w:bookmarkStart w:id="12" w:name="_Hlk44945477"/>
            <w:r w:rsidRPr="00BA5BCE">
              <w:rPr>
                <w:rFonts w:ascii="Times New Roman Tj" w:eastAsia="Times New Roman" w:hAnsi="Times New Roman Tj" w:cs="Times New Roman"/>
                <w:sz w:val="24"/>
                <w:szCs w:val="24"/>
                <w:lang w:val="tg-Cyrl-TJ"/>
              </w:rPr>
              <w:t xml:space="preserve">Сомонаи иттилоотї (бо се забон) ва интернет-маѓозаи фурўши мањсулоти њунармандон дар шабакаи интернет созмон дода, фаъолияти он самаранок ба роњ монда </w:t>
            </w:r>
            <w:bookmarkEnd w:id="12"/>
            <w:r w:rsidRPr="00BA5BCE">
              <w:rPr>
                <w:rFonts w:ascii="Times New Roman Tj" w:eastAsia="Times New Roman" w:hAnsi="Times New Roman Tj" w:cs="Times New Roman"/>
                <w:sz w:val="24"/>
                <w:szCs w:val="24"/>
                <w:lang w:val="tg-Cyrl-TJ"/>
              </w:rPr>
              <w:t>шуд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4"/>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2021-1500,0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9.</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13" w:name="_Hlk44944329"/>
            <w:r w:rsidRPr="00BA5BCE">
              <w:rPr>
                <w:rFonts w:ascii="Times New Roman Tj" w:eastAsia="Times New Roman" w:hAnsi="Times New Roman Tj" w:cs="Times New Roman"/>
                <w:sz w:val="24"/>
                <w:szCs w:val="24"/>
                <w:lang w:val="tg-Cyrl-TJ"/>
              </w:rPr>
              <w:t xml:space="preserve">Мусоидат намудан ба њунармандон дар дарёфти сарчашмањои гуногуни молиявї, аз љумла, ќарзњои имтиёзнок ва грантњои </w:t>
            </w:r>
            <w:r w:rsidRPr="00BA5BCE">
              <w:rPr>
                <w:rFonts w:ascii="Times New Roman Tj" w:eastAsia="Times New Roman" w:hAnsi="Times New Roman Tj" w:cs="Times New Roman"/>
                <w:sz w:val="24"/>
                <w:szCs w:val="24"/>
                <w:lang w:val="tg-Cyrl-TJ"/>
              </w:rPr>
              <w:lastRenderedPageBreak/>
              <w:t>созмонњои байналмилалї барои пайвастшав</w:t>
            </w:r>
            <w:r w:rsidRPr="00BA5BCE">
              <w:rPr>
                <w:rFonts w:ascii="Times New Roman Tj" w:eastAsia="Times New Roman" w:hAnsi="Times New Roman Tj" w:cs="Cambria Math"/>
                <w:sz w:val="24"/>
                <w:szCs w:val="24"/>
                <w:lang w:val="tg-Cyrl-TJ"/>
              </w:rPr>
              <w:t>ї</w:t>
            </w:r>
            <w:r w:rsidRPr="00BA5BCE">
              <w:rPr>
                <w:rFonts w:ascii="Times New Roman Tj" w:eastAsia="Times New Roman" w:hAnsi="Times New Roman Tj" w:cs="Times New Roman"/>
                <w:sz w:val="24"/>
                <w:szCs w:val="24"/>
                <w:lang w:val="tg-Cyrl-TJ"/>
              </w:rPr>
              <w:t xml:space="preserve"> ба шабакањои  коммуникатсионї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андисї, таъмини та</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Cambria Math"/>
                <w:sz w:val="24"/>
                <w:szCs w:val="24"/>
                <w:lang w:val="tg-Cyrl-TJ"/>
              </w:rPr>
              <w:t>њ</w:t>
            </w:r>
            <w:r w:rsidRPr="00BA5BCE">
              <w:rPr>
                <w:rFonts w:ascii="Times New Roman Tj" w:eastAsia="Times New Roman" w:hAnsi="Times New Roman Tj" w:cs="Times New Roman"/>
                <w:sz w:val="24"/>
                <w:szCs w:val="24"/>
                <w:lang w:val="tg-Cyrl-TJ"/>
              </w:rPr>
              <w:t>изот, ашё ва мањсулоти лозимї, дар мавридњои зарурї људо намудани иншоот</w:t>
            </w:r>
            <w:bookmarkEnd w:id="13"/>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 xml:space="preserve">олии Љумњурии Тољикистон, Вазорати иќтисод ва савдои Љумњурии Тољикистон, Кумитаи рушди сайёњии назди </w:t>
            </w:r>
            <w:r w:rsidRPr="00BA5BCE">
              <w:rPr>
                <w:rFonts w:ascii="Times New Roman Tj" w:eastAsia="Times New Roman" w:hAnsi="Times New Roman Tj" w:cs="Times New Roman"/>
                <w:sz w:val="24"/>
                <w:szCs w:val="24"/>
                <w:lang w:val="tg-Cyrl-TJ"/>
              </w:rPr>
              <w:lastRenderedPageBreak/>
              <w:t xml:space="preserve">Њукумати Љумњурии Тољикистон, Кумитаи рушди мањали назди Президенти Љумњурии Тољикистон, Кумитаи давлатии сармоягузорї ва идораи амволи давлатии Љумњурии Тољикистон, Иттифоќи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Tj" w:eastAsia="MS Mincho" w:hAnsi="Times New Roman Tj" w:cs="Times New Roman"/>
                <w:sz w:val="24"/>
                <w:szCs w:val="24"/>
                <w:lang w:val="tg-Cyrl-TJ"/>
              </w:rPr>
              <w:t>љ</w:t>
            </w:r>
            <w:r w:rsidRPr="00BA5BCE">
              <w:rPr>
                <w:rFonts w:ascii="Times New Roman Tj" w:eastAsia="Times New Roman" w:hAnsi="Times New Roman Tj" w:cs="Times New Roman"/>
                <w:sz w:val="24"/>
                <w:szCs w:val="24"/>
                <w:lang w:val="tg-Cyrl-TJ"/>
              </w:rPr>
              <w:t>роияи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хокимияти давлатии вилоят, шањру ноњияњо</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Њамасола</w:t>
            </w:r>
          </w:p>
          <w:p w:rsidR="00811BB1" w:rsidRPr="00BA5BCE" w:rsidRDefault="00811BB1" w:rsidP="00811BB1">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маќомоти иљроияи мањаллии њокимияти давлатї оид ба таъмини њунармандон бо </w:t>
            </w:r>
            <w:r w:rsidRPr="00BA5BCE">
              <w:rPr>
                <w:rFonts w:ascii="Times New Roman Tj" w:eastAsia="Times New Roman" w:hAnsi="Times New Roman Tj" w:cs="Times New Roman"/>
                <w:sz w:val="24"/>
                <w:szCs w:val="24"/>
                <w:lang w:val="tg-Cyrl-TJ"/>
              </w:rPr>
              <w:lastRenderedPageBreak/>
              <w:t>иншоот, пайвастшавї ба шабакаи коммуникатсияи муњандисї, таљњизот, ашё ва мањсулоти зарурї њисобот пешнињод намуд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100,0</w:t>
            </w: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40,0</w:t>
            </w:r>
          </w:p>
          <w:p w:rsidR="00811BB1" w:rsidRPr="00BA5BCE" w:rsidRDefault="00811BB1" w:rsidP="00811BB1">
            <w:pPr>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10.</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bookmarkStart w:id="14" w:name="_Hlk44944360"/>
            <w:r w:rsidRPr="00BA5BCE">
              <w:rPr>
                <w:rFonts w:ascii="Times New Roman Tj" w:eastAsia="Calibri" w:hAnsi="Times New Roman Tj" w:cs="Times New Roman"/>
                <w:sz w:val="24"/>
                <w:szCs w:val="24"/>
                <w:lang w:val="tg-Cyrl-TJ"/>
              </w:rPr>
              <w:t>Ташкили раста, ма</w:t>
            </w:r>
            <w:r w:rsidRPr="00BA5BCE">
              <w:rPr>
                <w:rFonts w:ascii="Times New Roman" w:eastAsia="Calibri" w:hAnsi="Times New Roman" w:cs="Times New Roman"/>
                <w:sz w:val="24"/>
                <w:szCs w:val="24"/>
                <w:lang w:val="tg-Cyrl-TJ"/>
              </w:rPr>
              <w:t>ғ</w:t>
            </w:r>
            <w:r w:rsidRPr="00BA5BCE">
              <w:rPr>
                <w:rFonts w:ascii="Times New Roman Tj" w:eastAsia="Calibri" w:hAnsi="Times New Roman Tj" w:cs="Times New Roman Tj"/>
                <w:sz w:val="24"/>
                <w:szCs w:val="24"/>
                <w:lang w:val="tg-Cyrl-TJ"/>
              </w:rPr>
              <w:t>оза-фурўши  ма</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 xml:space="preserve">сулоти </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унарманд</w:t>
            </w:r>
            <w:r w:rsidRPr="00BA5BCE">
              <w:rPr>
                <w:rFonts w:ascii="Times New Roman Tj" w:eastAsia="MS Mincho" w:hAnsi="Times New Roman Tj" w:cs="MS Mincho"/>
                <w:sz w:val="24"/>
                <w:szCs w:val="24"/>
                <w:lang w:val="tg-Cyrl-TJ"/>
              </w:rPr>
              <w:t xml:space="preserve">ї </w:t>
            </w:r>
            <w:r w:rsidRPr="00BA5BCE">
              <w:rPr>
                <w:rFonts w:ascii="Times New Roman Tj" w:eastAsia="Calibri" w:hAnsi="Times New Roman Tj" w:cs="Times New Roman Tj"/>
                <w:sz w:val="24"/>
                <w:szCs w:val="24"/>
                <w:lang w:val="tg-Cyrl-TJ"/>
              </w:rPr>
              <w:t>дар маркази вилоятњо, ша</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ру но</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ия</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о ва ша</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раку де</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от</w:t>
            </w:r>
            <w:bookmarkEnd w:id="14"/>
            <w:r w:rsidRPr="00BA5BCE">
              <w:rPr>
                <w:rFonts w:ascii="Times New Roman Tj" w:eastAsia="Calibri" w:hAnsi="Times New Roman Tj" w:cs="Times New Roman Tj"/>
                <w:sz w:val="24"/>
                <w:szCs w:val="24"/>
                <w:lang w:val="tg-Cyrl-TJ"/>
              </w:rPr>
              <w:t>, инчунин ташкили барномањои консертї ва театрикунонидашуда бо љалби њунармандони њаваскор</w:t>
            </w:r>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w:eastAsia="MS Mincho" w:hAnsi="Times New Roman" w:cs="Times New Roman"/>
                <w:sz w:val="24"/>
                <w:szCs w:val="24"/>
                <w:lang w:val="tg-Cyrl-TJ"/>
              </w:rPr>
              <w:t>ҷ</w:t>
            </w:r>
            <w:r w:rsidRPr="00BA5BCE">
              <w:rPr>
                <w:rFonts w:ascii="Times New Roman Tj" w:eastAsia="Times New Roman" w:hAnsi="Times New Roman Tj" w:cs="Times New Roman"/>
                <w:sz w:val="24"/>
                <w:szCs w:val="24"/>
                <w:lang w:val="tg-Cyrl-TJ"/>
              </w:rPr>
              <w:t>роияи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хокимияти давлатии вилоят, шањру ноњияњо, 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фарњанги Љумњурии Тољикистон, Кумитаи рушди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 xml:space="preserve">али назди Президенти Љумњурии Тољикистон, Кумитаи рушди сайёњии назди Њукумати Љумњурии Тољикистон, Кумитаи кор бо </w:t>
            </w:r>
            <w:r w:rsidRPr="00BA5BCE">
              <w:rPr>
                <w:rFonts w:ascii="Times New Roman Tj" w:eastAsia="MS Mincho" w:hAnsi="Times New Roman Tj" w:cs="Times New Roman"/>
                <w:sz w:val="24"/>
                <w:szCs w:val="24"/>
                <w:lang w:val="tg-Cyrl-TJ"/>
              </w:rPr>
              <w:t>љ</w:t>
            </w:r>
            <w:r w:rsidRPr="00BA5BCE">
              <w:rPr>
                <w:rFonts w:ascii="Times New Roman Tj" w:eastAsia="Times New Roman" w:hAnsi="Times New Roman Tj" w:cs="Times New Roman"/>
                <w:sz w:val="24"/>
                <w:szCs w:val="24"/>
                <w:lang w:val="tg-Cyrl-TJ"/>
              </w:rPr>
              <w:t>авонон ва варзиши назди Њукумати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бахши хусус</w:t>
            </w:r>
            <w:r w:rsidRPr="00BA5BCE">
              <w:rPr>
                <w:rFonts w:ascii="Times New Roman Tj" w:eastAsia="MS Mincho" w:hAnsi="Times New Roman Tj" w:cs="MS Mincho"/>
                <w:sz w:val="24"/>
                <w:szCs w:val="24"/>
                <w:lang w:val="tg-Cyrl-TJ"/>
              </w:rPr>
              <w:t>ї</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numPr>
                <w:ilvl w:val="0"/>
                <w:numId w:val="2"/>
              </w:numPr>
              <w:tabs>
                <w:tab w:val="left" w:pos="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дар маркази вилоятњо шањру ноњияњо растањо, маѓоза-фурўши мањсулоти њунармандї таъсис дода шуданд;</w:t>
            </w:r>
          </w:p>
          <w:p w:rsidR="00811BB1" w:rsidRPr="00BA5BCE" w:rsidRDefault="00811BB1" w:rsidP="00811BB1">
            <w:pPr>
              <w:numPr>
                <w:ilvl w:val="0"/>
                <w:numId w:val="2"/>
              </w:numPr>
              <w:tabs>
                <w:tab w:val="left" w:pos="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дар боѓњои фарњангї-фароѓатии шањру ноњияњо растањои амалкунандаи намоишї ва фурўши мањсулоти њунармандї ташкил карда шуд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40,0</w:t>
            </w:r>
          </w:p>
          <w:p w:rsidR="00811BB1" w:rsidRPr="00BA5BCE" w:rsidRDefault="00811BB1" w:rsidP="00811BB1">
            <w:pPr>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rPr>
              <w:br w:type="page"/>
            </w:r>
            <w:r w:rsidRPr="00BA5BCE">
              <w:rPr>
                <w:rFonts w:ascii="Times New Roman Tj" w:eastAsia="Calibri" w:hAnsi="Times New Roman Tj" w:cs="Times New Roman"/>
                <w:sz w:val="24"/>
                <w:szCs w:val="24"/>
                <w:lang w:val="tg-Cyrl-TJ"/>
              </w:rPr>
              <w:br w:type="page"/>
            </w:r>
            <w:r w:rsidRPr="00BA5BCE">
              <w:rPr>
                <w:rFonts w:ascii="Times New Roman Tj" w:eastAsia="Calibri" w:hAnsi="Times New Roman Tj" w:cs="Times New Roman"/>
                <w:sz w:val="24"/>
                <w:szCs w:val="24"/>
                <w:lang w:val="tg-Cyrl-TJ"/>
              </w:rPr>
              <w:br w:type="page"/>
            </w:r>
            <w:r w:rsidRPr="00BA5BCE">
              <w:rPr>
                <w:rFonts w:ascii="Times New Roman Tj" w:eastAsia="Times New Roman" w:hAnsi="Times New Roman Tj" w:cs="Times New Roman"/>
                <w:sz w:val="24"/>
                <w:szCs w:val="24"/>
                <w:lang w:val="tg-Cyrl-TJ"/>
              </w:rPr>
              <w:t>11.</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 xml:space="preserve">Омўзиш ва пешнињод намудани таклиф љињати васеъ намудани имтиёзњо ба њунармандон барои  рушди њунармандї </w:t>
            </w:r>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 xml:space="preserve">олии Љумњурии Тољикистон, Вазорати рушди  иќтисод ва савдои Љумњурии Тољикистон, Кумитаи рушди сайёњии назди Њукумати Љумњурии Тољикистон, Кумитаи рушди мањали назди Президенти Љумњурии Тољикистон, Кумитаи андози назди Њукумати Љумњурии Тољикистон, Кумитаи давлатии сармоягузорї ва идораи амволи давлатии Љумњурии Тољикистон, Иттифоќи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Tj" w:eastAsia="MS Mincho" w:hAnsi="Times New Roman Tj" w:cs="Times New Roman"/>
                <w:sz w:val="24"/>
                <w:szCs w:val="24"/>
                <w:lang w:val="tg-Cyrl-TJ"/>
              </w:rPr>
              <w:t>љ</w:t>
            </w:r>
            <w:r w:rsidRPr="00BA5BCE">
              <w:rPr>
                <w:rFonts w:ascii="Times New Roman Tj" w:eastAsia="Times New Roman" w:hAnsi="Times New Roman Tj" w:cs="Times New Roman"/>
                <w:sz w:val="24"/>
                <w:szCs w:val="24"/>
                <w:lang w:val="tg-Cyrl-TJ"/>
              </w:rPr>
              <w:t>роияи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хокимияти давлатии вилоят, шањру ноњияњо</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Оид ба васеъ намудани </w:t>
            </w:r>
            <w:r w:rsidRPr="00BA5BCE">
              <w:rPr>
                <w:rFonts w:ascii="Times New Roman Tj" w:eastAsia="Calibri" w:hAnsi="Times New Roman Tj" w:cs="Times New Roman"/>
                <w:sz w:val="24"/>
                <w:szCs w:val="24"/>
                <w:lang w:val="tg-Cyrl-TJ"/>
              </w:rPr>
              <w:t xml:space="preserve">имтиёзњо ба њунармандон таклиф пешнињод шуд </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1595" w:type="dxa"/>
            <w:tcBorders>
              <w:left w:val="single" w:sz="4" w:space="0" w:color="auto"/>
              <w:bottom w:val="single" w:sz="4" w:space="0" w:color="000000"/>
              <w:right w:val="single" w:sz="4" w:space="0" w:color="000000"/>
            </w:tcBorders>
          </w:tcPr>
          <w:p w:rsidR="00811BB1" w:rsidRPr="00BA5BCE" w:rsidRDefault="00811BB1" w:rsidP="00811BB1">
            <w:pPr>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12.</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bookmarkStart w:id="15" w:name="_Hlk44944383"/>
            <w:r w:rsidRPr="00BA5BCE">
              <w:rPr>
                <w:rFonts w:ascii="Times New Roman Tj" w:eastAsia="Calibri" w:hAnsi="Times New Roman Tj" w:cs="Times New Roman"/>
                <w:sz w:val="24"/>
                <w:szCs w:val="24"/>
                <w:lang w:val="tg-Cyrl-TJ"/>
              </w:rPr>
              <w:t>Дар осорхона</w:t>
            </w:r>
            <w:r w:rsidRPr="00BA5BCE">
              <w:rPr>
                <w:rFonts w:ascii="Times New Roman Tj" w:eastAsia="Calibri" w:hAnsi="Times New Roman Tj" w:cs="Times New Roman Tj"/>
                <w:sz w:val="24"/>
                <w:szCs w:val="24"/>
                <w:lang w:val="tg-Cyrl-TJ"/>
              </w:rPr>
              <w:t>и вилоятњо ва ша</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ру но</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ия</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о ташкил намудани г</w:t>
            </w:r>
            <w:r w:rsidRPr="00BA5BCE">
              <w:rPr>
                <w:rFonts w:ascii="Times New Roman Tj" w:eastAsia="MS Mincho" w:hAnsi="Times New Roman Tj" w:cs="MS Mincho"/>
                <w:sz w:val="24"/>
                <w:szCs w:val="24"/>
                <w:lang w:val="tg-Cyrl-TJ"/>
              </w:rPr>
              <w:t>ў</w:t>
            </w:r>
            <w:r w:rsidRPr="00BA5BCE">
              <w:rPr>
                <w:rFonts w:ascii="Times New Roman Tj" w:eastAsia="Calibri" w:hAnsi="Times New Roman Tj" w:cs="Times New Roman Tj"/>
                <w:sz w:val="24"/>
                <w:szCs w:val="24"/>
                <w:lang w:val="tg-Cyrl-TJ"/>
              </w:rPr>
              <w:t>шаи ало</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 xml:space="preserve">идаи </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унар</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ои мардум</w:t>
            </w:r>
            <w:bookmarkEnd w:id="15"/>
            <w:r w:rsidRPr="00BA5BCE">
              <w:rPr>
                <w:rFonts w:ascii="Times New Roman Tj" w:eastAsia="MS Mincho" w:hAnsi="Times New Roman Tj" w:cs="Times New Roman"/>
                <w:sz w:val="24"/>
                <w:szCs w:val="24"/>
                <w:lang w:val="tg-Cyrl-TJ"/>
              </w:rPr>
              <w:t>ї</w:t>
            </w:r>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фар</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анги Љумњурии Тољикистон, Кумитаи рушди сайёњии назди Њукумати Љумњурии Тољикистон, Кумитаи кор бо занон ва оилаи назди Њукумати Љумњурии Тољикистон,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Tj" w:eastAsia="MS Mincho" w:hAnsi="Times New Roman Tj" w:cs="Times New Roman"/>
                <w:sz w:val="24"/>
                <w:szCs w:val="24"/>
                <w:lang w:val="tg-Cyrl-TJ"/>
              </w:rPr>
              <w:t>љ</w:t>
            </w:r>
            <w:r w:rsidRPr="00BA5BCE">
              <w:rPr>
                <w:rFonts w:ascii="Times New Roman Tj" w:eastAsia="Times New Roman" w:hAnsi="Times New Roman Tj" w:cs="Times New Roman"/>
                <w:sz w:val="24"/>
                <w:szCs w:val="24"/>
                <w:lang w:val="tg-Cyrl-TJ"/>
              </w:rPr>
              <w:t xml:space="preserve">роияи </w:t>
            </w:r>
            <w:r w:rsidRPr="00BA5BCE">
              <w:rPr>
                <w:rFonts w:ascii="Times New Roman Tj" w:eastAsia="Times New Roman" w:hAnsi="Times New Roman Tj" w:cs="Times New Roman"/>
                <w:sz w:val="24"/>
                <w:szCs w:val="24"/>
                <w:lang w:val="tg-Cyrl-TJ"/>
              </w:rPr>
              <w:lastRenderedPageBreak/>
              <w:t>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њокимияти давлатии вилоят, шањру ноњияњо,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numPr>
                <w:ilvl w:val="0"/>
                <w:numId w:val="2"/>
              </w:numPr>
              <w:tabs>
                <w:tab w:val="left" w:pos="7"/>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contextualSpacing/>
              <w:jc w:val="both"/>
              <w:rPr>
                <w:rFonts w:ascii="Times New Roman Tj" w:eastAsia="Times New Roman" w:hAnsi="Times New Roman Tj" w:cs="Times New Roman"/>
                <w:sz w:val="24"/>
                <w:szCs w:val="24"/>
                <w:lang w:val="tg-Cyrl-TJ"/>
              </w:rPr>
            </w:pPr>
            <w:bookmarkStart w:id="16" w:name="_Hlk44945561"/>
            <w:r w:rsidRPr="00BA5BCE">
              <w:rPr>
                <w:rFonts w:ascii="Times New Roman Tj" w:eastAsia="Times New Roman" w:hAnsi="Times New Roman Tj" w:cs="Times New Roman"/>
                <w:sz w:val="24"/>
                <w:szCs w:val="24"/>
                <w:lang w:val="tg-Cyrl-TJ"/>
              </w:rPr>
              <w:lastRenderedPageBreak/>
              <w:t xml:space="preserve">дар осорхонаи вилоятњо ва шањру ноњиявї </w:t>
            </w:r>
            <w:r w:rsidRPr="00BA5BCE">
              <w:rPr>
                <w:rFonts w:ascii="Times New Roman Tj" w:eastAsia="Calibri" w:hAnsi="Times New Roman Tj" w:cs="Times New Roman Tj"/>
                <w:sz w:val="24"/>
                <w:szCs w:val="24"/>
                <w:lang w:val="tg-Cyrl-TJ"/>
              </w:rPr>
              <w:t>г</w:t>
            </w:r>
            <w:r w:rsidRPr="00BA5BCE">
              <w:rPr>
                <w:rFonts w:ascii="Times New Roman Tj" w:eastAsia="MS Mincho" w:hAnsi="Times New Roman Tj" w:cs="Times New Roman"/>
                <w:sz w:val="24"/>
                <w:szCs w:val="24"/>
                <w:lang w:val="tg-Cyrl-TJ"/>
              </w:rPr>
              <w:t>ў</w:t>
            </w:r>
            <w:r w:rsidRPr="00BA5BCE">
              <w:rPr>
                <w:rFonts w:ascii="Times New Roman Tj" w:eastAsia="Calibri" w:hAnsi="Times New Roman Tj" w:cs="Times New Roman Tj"/>
                <w:sz w:val="24"/>
                <w:szCs w:val="24"/>
                <w:lang w:val="tg-Cyrl-TJ"/>
              </w:rPr>
              <w:t>шаи ало</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 xml:space="preserve">идаи </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унар</w:t>
            </w:r>
            <w:r w:rsidRPr="00BA5BCE">
              <w:rPr>
                <w:rFonts w:ascii="Times New Roman" w:eastAsia="Calibri" w:hAnsi="Times New Roman" w:cs="Times New Roman"/>
                <w:sz w:val="24"/>
                <w:szCs w:val="24"/>
                <w:lang w:val="tg-Cyrl-TJ"/>
              </w:rPr>
              <w:t>ҳ</w:t>
            </w:r>
            <w:r w:rsidRPr="00BA5BCE">
              <w:rPr>
                <w:rFonts w:ascii="Times New Roman Tj" w:eastAsia="Calibri" w:hAnsi="Times New Roman Tj" w:cs="Times New Roman Tj"/>
                <w:sz w:val="24"/>
                <w:szCs w:val="24"/>
                <w:lang w:val="tg-Cyrl-TJ"/>
              </w:rPr>
              <w:t>ои мардум</w:t>
            </w:r>
            <w:r w:rsidRPr="00BA5BCE">
              <w:rPr>
                <w:rFonts w:ascii="Times New Roman Tj" w:eastAsia="MS Mincho" w:hAnsi="Times New Roman Tj" w:cs="Times New Roman"/>
                <w:sz w:val="24"/>
                <w:szCs w:val="24"/>
                <w:lang w:val="tg-Cyrl-TJ"/>
              </w:rPr>
              <w:t>ї</w:t>
            </w:r>
            <w:r w:rsidRPr="00BA5BCE">
              <w:rPr>
                <w:rFonts w:ascii="Times New Roman Tj" w:eastAsia="Calibri" w:hAnsi="Times New Roman Tj" w:cs="Times New Roman"/>
                <w:sz w:val="24"/>
                <w:szCs w:val="24"/>
                <w:lang w:val="tg-Cyrl-TJ"/>
              </w:rPr>
              <w:t xml:space="preserve"> таъсис </w:t>
            </w:r>
            <w:r w:rsidRPr="00BA5BCE">
              <w:rPr>
                <w:rFonts w:ascii="Times New Roman Tj" w:eastAsia="Calibri" w:hAnsi="Times New Roman Tj" w:cs="Times New Roman"/>
                <w:sz w:val="24"/>
                <w:szCs w:val="24"/>
                <w:lang w:val="tg-Cyrl-TJ"/>
              </w:rPr>
              <w:lastRenderedPageBreak/>
              <w:t>дода шуд</w:t>
            </w:r>
            <w:bookmarkEnd w:id="16"/>
            <w:r w:rsidRPr="00BA5BCE">
              <w:rPr>
                <w:rFonts w:ascii="Times New Roman Tj" w:eastAsia="Calibri" w:hAnsi="Times New Roman Tj" w:cs="Times New Roman"/>
                <w:sz w:val="24"/>
                <w:szCs w:val="24"/>
                <w:lang w:val="tg-Cyrl-TJ"/>
              </w:rPr>
              <w:t>;</w:t>
            </w:r>
          </w:p>
          <w:p w:rsidR="00811BB1" w:rsidRPr="00BA5BCE" w:rsidRDefault="00811BB1" w:rsidP="00811BB1">
            <w:pPr>
              <w:numPr>
                <w:ilvl w:val="0"/>
                <w:numId w:val="2"/>
              </w:numPr>
              <w:tabs>
                <w:tab w:val="left" w:pos="7"/>
                <w:tab w:val="left" w:pos="148"/>
                <w:tab w:val="left" w:pos="11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дар мењмонхонањо, фурудгоњњо, истгоњњои роњи оњан ва наќлиёт, гузаргоњњои зеризаминї нуќтањои фурўши мањсулоти њунармандї ташкил карда шуд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15911" w:type="dxa"/>
            <w:gridSpan w:val="9"/>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lastRenderedPageBreak/>
              <w:t>3. ВАСЕЪ НАМУДАНИ ДАСТРАСИИ ЊУНАРМАНДОН БА ТАЊСИЛОТИ КАСБЇ,</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lang w:val="tg-Cyrl-TJ"/>
              </w:rPr>
              <w:t xml:space="preserve"> ТАКМИЛИ ИХТИСОС ВА БОЗОМЎЗЇ</w:t>
            </w: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13.</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17" w:name="_Hlk44944419"/>
            <w:r w:rsidRPr="00BA5BCE">
              <w:rPr>
                <w:rFonts w:ascii="Times New Roman Tj" w:eastAsia="Times New Roman" w:hAnsi="Times New Roman Tj" w:cs="Times New Roman"/>
                <w:sz w:val="24"/>
                <w:szCs w:val="24"/>
                <w:lang w:val="tg-Cyrl-TJ"/>
              </w:rPr>
              <w:t xml:space="preserve">Тањияи стандартњои касбї, наќша ва барномањои   таълимии касбу њунарњои миллї ва муосир </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w:t>
            </w:r>
            <w:bookmarkEnd w:id="17"/>
          </w:p>
        </w:tc>
        <w:tc>
          <w:tcPr>
            <w:tcW w:w="4310" w:type="dxa"/>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маориф ва илми Љумњурии Тољикистон, Кумитаи рушди сайёњии назди Њукумати Љумњурии Тољикистон</w:t>
            </w:r>
            <w:r w:rsidRPr="00BA5BCE">
              <w:rPr>
                <w:rFonts w:ascii="Times New Roman Tj" w:eastAsia="MS Mincho" w:hAnsi="Times New Roman Tj" w:cs="MS Mincho"/>
                <w:sz w:val="24"/>
                <w:szCs w:val="24"/>
                <w:lang w:val="tg-Cyrl-TJ"/>
              </w:rPr>
              <w:t xml:space="preserve">, </w:t>
            </w:r>
            <w:r w:rsidRPr="00BA5BCE">
              <w:rPr>
                <w:rFonts w:ascii="Times New Roman Tj" w:eastAsia="Times New Roman" w:hAnsi="Times New Roman Tj" w:cs="Times New Roman"/>
                <w:sz w:val="24"/>
                <w:szCs w:val="24"/>
                <w:lang w:val="tg-Cyrl-TJ"/>
              </w:rPr>
              <w:t>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Итти</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одияи корфармоёни Тољикистон</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7"/>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Њамасола барои тањияи стандартњои таълимии касбу њунарњои миллї ва муосир, наќша ва барномањои таълимї тањия гардиданд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2021–  30 ,0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30,0</w:t>
            </w: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2025– 100,0</w:t>
            </w:r>
          </w:p>
          <w:p w:rsidR="00811BB1" w:rsidRPr="00BA5BCE" w:rsidRDefault="00811BB1" w:rsidP="00811BB1">
            <w:pPr>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14.</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Равнаќ додани  њунарњои њонагї, авлодї ва эњё намудани њунарњои ќадимаи аз байнрафтаи халќи тољик</w:t>
            </w:r>
          </w:p>
        </w:tc>
        <w:tc>
          <w:tcPr>
            <w:tcW w:w="4310" w:type="dxa"/>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фарњанги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маќомоти иљроияи мањаллии хокимияти давлатии вилоят, шањру ноњияњо</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7"/>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Њунарњои хонагї, авлодї равнаќ ёфта, њунарњои ќадимаи аз байнрафтаи халќи тољик  эњё карда шуд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100,0</w:t>
            </w: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2025–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15.</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18" w:name="_Hlk44944522"/>
            <w:r w:rsidRPr="00BA5BCE">
              <w:rPr>
                <w:rFonts w:ascii="Times New Roman Tj" w:eastAsia="Times New Roman" w:hAnsi="Times New Roman Tj" w:cs="Times New Roman"/>
                <w:sz w:val="24"/>
                <w:szCs w:val="24"/>
                <w:lang w:val="tg-Cyrl-TJ"/>
              </w:rPr>
              <w:t xml:space="preserve">Васеъ ба роњ мондани касбомўзии њунармандон тавассути марказњои таълими калонсолони Тољикистон ва дигар муассисањои таълимї </w:t>
            </w:r>
            <w:bookmarkEnd w:id="18"/>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маориф ва илми Љумњурии Тољикистон, Кумитаи телевизион ва радиои назди Њукумати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bookmarkStart w:id="19" w:name="_Hlk44945698"/>
            <w:r w:rsidRPr="00BA5BCE">
              <w:rPr>
                <w:rFonts w:ascii="Times New Roman Tj" w:eastAsia="Times New Roman" w:hAnsi="Times New Roman Tj" w:cs="Times New Roman"/>
                <w:sz w:val="24"/>
                <w:szCs w:val="24"/>
                <w:lang w:val="tg-Cyrl-TJ"/>
              </w:rPr>
              <w:t>Шумораи њунармандони бо валидатсия фаро гирифташуда ба  3000 нафар расид</w:t>
            </w:r>
            <w:bookmarkEnd w:id="19"/>
            <w:r w:rsidRPr="00BA5BCE">
              <w:rPr>
                <w:rFonts w:ascii="Times New Roman Tj" w:eastAsia="Times New Roman" w:hAnsi="Times New Roman Tj" w:cs="Times New Roman"/>
                <w:sz w:val="24"/>
                <w:szCs w:val="24"/>
                <w:lang w:val="tg-Cyrl-TJ"/>
              </w:rPr>
              <w:t xml:space="preserve"> </w:t>
            </w:r>
          </w:p>
          <w:p w:rsidR="00811BB1" w:rsidRPr="00BA5BCE" w:rsidRDefault="00811BB1" w:rsidP="00811BB1">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Tj" w:eastAsia="Times New Roman" w:hAnsi="Times New Roman Tj" w:cs="Times New Roman"/>
                <w:sz w:val="24"/>
                <w:szCs w:val="24"/>
                <w:lang w:val="tg-Cyrl-TJ"/>
              </w:rPr>
            </w:pP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16.</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Ташкил ва баргузор намудани семинарњо ва курсњои  омўзишї барои њунармандон</w:t>
            </w:r>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фарњанги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маќомоти иљроияи мањаллии хокимияти давлатии вилоят, шањру ноњияњо</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Семинар ва курсњои омўзишї барои њунармандон гузаронида шуданд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10,0</w:t>
            </w: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2025–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17.</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Ба роњ мондани омўзиш бо усули “Усто шогирд”</w:t>
            </w:r>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фарњанги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Омўзиш ба роњ монда шуд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p>
        </w:tc>
      </w:tr>
      <w:tr w:rsidR="00811BB1" w:rsidRPr="00BA5BCE" w:rsidTr="00F46C59">
        <w:trPr>
          <w:trHeight w:val="1621"/>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18.</w:t>
            </w:r>
          </w:p>
        </w:tc>
        <w:tc>
          <w:tcPr>
            <w:tcW w:w="3296"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Ташкили барномаи алоњидаи њарњафтаинаи телевизионї тањти унвони “Хунарманд”, “Њунар” дар шабакањои телевизионї</w:t>
            </w:r>
          </w:p>
        </w:tc>
        <w:tc>
          <w:tcPr>
            <w:tcW w:w="4310" w:type="dxa"/>
            <w:tcBorders>
              <w:left w:val="single" w:sz="4" w:space="0" w:color="000000"/>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Кумитаи телевизион ва радиои назди Њукумати Љумњурии Тољикистон, 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w:eastAsia="MS Mincho" w:hAnsi="Times New Roman" w:cs="Times New Roman"/>
                <w:sz w:val="24"/>
                <w:szCs w:val="24"/>
                <w:lang w:val="tg-Cyrl-TJ"/>
              </w:rPr>
              <w:t>ҷ</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фарњанги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bottom w:val="single" w:sz="4" w:space="0" w:color="000000"/>
              <w:right w:val="single" w:sz="4" w:space="0" w:color="000000"/>
            </w:tcBorders>
          </w:tcPr>
          <w:p w:rsidR="00811BB1" w:rsidRPr="00BA5BCE" w:rsidRDefault="00811BB1" w:rsidP="00811BB1">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Барномаи телевизионї дар соњаи њунармандї ташкил карда шуд</w:t>
            </w:r>
          </w:p>
        </w:tc>
        <w:tc>
          <w:tcPr>
            <w:tcW w:w="1455" w:type="dxa"/>
            <w:tcBorders>
              <w:top w:val="single" w:sz="4" w:space="0" w:color="auto"/>
              <w:left w:val="single" w:sz="4" w:space="0" w:color="000000"/>
              <w:bottom w:val="single" w:sz="4" w:space="0" w:color="000000"/>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50,0</w:t>
            </w: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20,0</w:t>
            </w:r>
          </w:p>
        </w:tc>
      </w:tr>
      <w:tr w:rsidR="00811BB1" w:rsidRPr="00BA5BCE" w:rsidTr="00F46C59">
        <w:trPr>
          <w:trHeight w:val="476"/>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lang w:val="tg-Cyrl-TJ"/>
              </w:rPr>
              <w:br w:type="page"/>
            </w:r>
            <w:r w:rsidRPr="00BA5BCE">
              <w:rPr>
                <w:rFonts w:ascii="Times New Roman Tj" w:eastAsia="Times New Roman" w:hAnsi="Times New Roman Tj" w:cs="Times New Roman"/>
                <w:sz w:val="24"/>
                <w:szCs w:val="24"/>
                <w:lang w:val="tg-Cyrl-TJ"/>
              </w:rPr>
              <w:t>19.</w:t>
            </w:r>
          </w:p>
        </w:tc>
        <w:tc>
          <w:tcPr>
            <w:tcW w:w="3296"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Гузаронидани дарсњои амалї аз љониби устодон барои њунармандони навомўз љињати истењсоли мањсулоти њунармандї тибќи талаботи бозори дохилї ва  байналмилалї</w:t>
            </w:r>
          </w:p>
        </w:tc>
        <w:tc>
          <w:tcPr>
            <w:tcW w:w="4310"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w:eastAsia="MS Mincho" w:hAnsi="Times New Roman" w:cs="Times New Roman"/>
                <w:sz w:val="24"/>
                <w:szCs w:val="24"/>
                <w:lang w:val="tg-Cyrl-TJ"/>
              </w:rPr>
              <w:t>ҷ</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Кумитаи рушди сайёњии назди Њукумати Љумњурии Тољикистон, Вазорати фар</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анги Љумњурии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lang w:val="tg-Cyrl-TJ"/>
              </w:rPr>
            </w:pPr>
            <w:bookmarkStart w:id="20" w:name="_Hlk44945725"/>
            <w:r w:rsidRPr="00BA5BCE">
              <w:rPr>
                <w:rFonts w:ascii="Times New Roman Tj" w:eastAsia="Times New Roman" w:hAnsi="Times New Roman Tj" w:cs="Times New Roman"/>
                <w:sz w:val="24"/>
                <w:szCs w:val="24"/>
                <w:lang w:val="tg-Cyrl-TJ"/>
              </w:rPr>
              <w:t>Њамасола на камтар аз 4 дарси амалии устои чирадаст гузаронида, дар телевизион  намоиш дода шуд</w:t>
            </w:r>
            <w:bookmarkEnd w:id="20"/>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10,0</w:t>
            </w: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6,0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6,0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6,0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6,0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6,0</w:t>
            </w:r>
          </w:p>
        </w:tc>
      </w:tr>
      <w:tr w:rsidR="00811BB1" w:rsidRPr="00BA5BCE" w:rsidTr="00F46C59">
        <w:trPr>
          <w:trHeight w:val="476"/>
        </w:trPr>
        <w:tc>
          <w:tcPr>
            <w:tcW w:w="15911" w:type="dxa"/>
            <w:gridSpan w:val="9"/>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rPr>
              <w:br w:type="page"/>
              <w:t>4. МУСОИДАТ БА ТАРЃИБОТИ ЊУНАРМАНДЇ ВА ДАРЁФТИ БОЗОРЊОИ БАЙНАЛМИЛАЛИИ ФУРЎШИ МАЊСУЛОТИ ЊУНАРМАНДЇ</w:t>
            </w:r>
          </w:p>
        </w:tc>
      </w:tr>
      <w:tr w:rsidR="00811BB1" w:rsidRPr="00BA5BCE" w:rsidTr="00F46C59">
        <w:trPr>
          <w:trHeight w:val="476"/>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w:t>
            </w:r>
          </w:p>
        </w:tc>
        <w:tc>
          <w:tcPr>
            <w:tcW w:w="3296"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21" w:name="_Hlk44944604"/>
            <w:r w:rsidRPr="00BA5BCE">
              <w:rPr>
                <w:rFonts w:ascii="Times New Roman Tj" w:eastAsia="Times New Roman" w:hAnsi="Times New Roman Tj" w:cs="Times New Roman"/>
                <w:sz w:val="24"/>
                <w:szCs w:val="24"/>
                <w:lang w:val="tg-Cyrl-TJ"/>
              </w:rPr>
              <w:t>Ворид намудани масъалањои</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рушди њунармандї дар барномањои рушди мањалњо дар сатњи вилоят ва шањру ноњия бо роњандозї намудани тадбирњои њавасмандгардонї барои рушди њунармандї</w:t>
            </w:r>
            <w:bookmarkEnd w:id="21"/>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4310"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Маќомоти иљроияи мањаллии хокимияти давлатии вилоят, шањру ноњияњо, Вазорати рушди иќтисод ва савдои Љумњурии Тољикистон, 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w:eastAsia="MS Mincho" w:hAnsi="Times New Roman" w:cs="Times New Roman"/>
                <w:sz w:val="24"/>
                <w:szCs w:val="24"/>
                <w:lang w:val="tg-Cyrl-TJ"/>
              </w:rPr>
              <w:t>ҷ</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Тољикистон,Кумитаи рушди сайё</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ии назди Њукумати Љумњурии Тољикистон, Кумитаи рушди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али назди Президенти Љумњурии Тољикистон, Кумитаи кор бо занон ва оилаи назди Њукумати Љумњурии Тољикистон бо љалби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васоити ахбори омма</w:t>
            </w:r>
          </w:p>
        </w:tc>
        <w:tc>
          <w:tcPr>
            <w:tcW w:w="2870" w:type="dxa"/>
            <w:gridSpan w:val="2"/>
            <w:tcBorders>
              <w:left w:val="single" w:sz="4" w:space="0" w:color="000000"/>
              <w:right w:val="single" w:sz="4" w:space="0" w:color="000000"/>
            </w:tcBorders>
          </w:tcPr>
          <w:p w:rsidR="00811BB1" w:rsidRPr="00BA5BCE" w:rsidRDefault="00811BB1" w:rsidP="00811BB1">
            <w:pPr>
              <w:numPr>
                <w:ilvl w:val="0"/>
                <w:numId w:val="2"/>
              </w:num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ба барномањои рушди вилоятњо, шањру ноњияњо масъалањои рушди њунармандї ворид карда шуд;</w:t>
            </w:r>
          </w:p>
          <w:p w:rsidR="00811BB1" w:rsidRPr="00BA5BCE" w:rsidRDefault="00811BB1" w:rsidP="00811BB1">
            <w:pPr>
              <w:numPr>
                <w:ilvl w:val="0"/>
                <w:numId w:val="2"/>
              </w:num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њамасола њисобот оид ба тадбирњои пешбинишуда аз љониби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роияи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хокимияти давлатии вилоятњо, шањру ноњияњо ба Вазорати мењнат, муњољират ва шуѓли ањолии Љумњурии Тољикистон пешнињод карда шуд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476"/>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21.</w:t>
            </w:r>
          </w:p>
        </w:tc>
        <w:tc>
          <w:tcPr>
            <w:tcW w:w="3296"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Ташкили намоишгоњи њармоњаи фурўши молу мањсулоти истењсолнамудаи њунармандон </w:t>
            </w:r>
          </w:p>
        </w:tc>
        <w:tc>
          <w:tcPr>
            <w:tcW w:w="4310"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Маќомоти иљроияи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хокимияти давлат</w:t>
            </w:r>
            <w:r w:rsidRPr="00BA5BCE">
              <w:rPr>
                <w:rFonts w:ascii="Times New Roman Tj" w:eastAsia="MS Mincho" w:hAnsi="Times New Roman Tj" w:cs="MS Mincho"/>
                <w:sz w:val="24"/>
                <w:szCs w:val="24"/>
                <w:lang w:val="tg-Cyrl-TJ"/>
              </w:rPr>
              <w:t>ї</w:t>
            </w:r>
            <w:r w:rsidRPr="00BA5BCE">
              <w:rPr>
                <w:rFonts w:ascii="Times New Roman Tj" w:eastAsia="Times New Roman" w:hAnsi="Times New Roman Tj" w:cs="Times New Roman"/>
                <w:sz w:val="24"/>
                <w:szCs w:val="24"/>
                <w:lang w:val="tg-Cyrl-TJ"/>
              </w:rPr>
              <w:t>, Кумитаи рушди сайёњии назди Њукумати Љумњурии Тољикистон, 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w:eastAsia="MS Mincho" w:hAnsi="Times New Roman" w:cs="Times New Roman"/>
                <w:sz w:val="24"/>
                <w:szCs w:val="24"/>
                <w:lang w:val="tg-Cyrl-TJ"/>
              </w:rPr>
              <w:t>ҷ</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Кумитаи кор бо занон ва оилаи назди Њукумати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Дар вилоятњо, шањри Душанбе ва ноњияњои алоњидае, ки иќтидори рушди сайёњї доранд, намоишгоњи њармоња ташкил карда шуд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100,0</w:t>
            </w: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40,0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40,0</w:t>
            </w:r>
          </w:p>
        </w:tc>
      </w:tr>
      <w:tr w:rsidR="00811BB1" w:rsidRPr="00BA5BCE" w:rsidTr="00F46C59">
        <w:trPr>
          <w:trHeight w:val="476"/>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22.</w:t>
            </w:r>
          </w:p>
        </w:tc>
        <w:tc>
          <w:tcPr>
            <w:tcW w:w="3296"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bookmarkStart w:id="22" w:name="_Hlk44944673"/>
            <w:r w:rsidRPr="00BA5BCE">
              <w:rPr>
                <w:rFonts w:ascii="Times New Roman Tj" w:eastAsia="Times New Roman" w:hAnsi="Times New Roman Tj" w:cs="Times New Roman"/>
                <w:sz w:val="24"/>
                <w:szCs w:val="24"/>
                <w:lang w:val="tg-Cyrl-TJ"/>
              </w:rPr>
              <w:t>Гузаронидани семинарњои омўзиш</w:t>
            </w:r>
            <w:r w:rsidRPr="00BA5BCE">
              <w:rPr>
                <w:rFonts w:ascii="Times New Roman Tj" w:eastAsia="MS Mincho" w:hAnsi="Times New Roman Tj" w:cs="Times New Roman"/>
                <w:sz w:val="24"/>
                <w:szCs w:val="24"/>
                <w:lang w:val="tg-Cyrl-TJ"/>
              </w:rPr>
              <w:t>ї</w:t>
            </w:r>
            <w:r w:rsidRPr="00BA5BCE">
              <w:rPr>
                <w:rFonts w:ascii="Times New Roman Tj" w:eastAsia="Times New Roman" w:hAnsi="Times New Roman Tj" w:cs="Times New Roman"/>
                <w:sz w:val="24"/>
                <w:szCs w:val="24"/>
                <w:lang w:val="tg-Cyrl-TJ"/>
              </w:rPr>
              <w:t xml:space="preserve"> дар шањру ноњияњо оид ба </w:t>
            </w:r>
            <w:r w:rsidRPr="00BA5BCE">
              <w:rPr>
                <w:rFonts w:ascii="Times New Roman Tj" w:eastAsia="Times New Roman" w:hAnsi="Times New Roman Tj" w:cs="Times New Roman"/>
                <w:sz w:val="24"/>
                <w:szCs w:val="24"/>
                <w:lang w:val="tg-Cyrl-TJ"/>
              </w:rPr>
              <w:lastRenderedPageBreak/>
              <w:t>ба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айдгирии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 дар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андоз ва истифодаи имтиёз</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 xml:space="preserve">ои муќаррарнамудаи ќонунгузорї </w:t>
            </w:r>
            <w:bookmarkEnd w:id="22"/>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 xml:space="preserve">Кумитаи кор бо љавонон ва варзиш, Кумитаи рушди сайёњї, Кумитаи андози назди Њукумати Љумњурии </w:t>
            </w:r>
            <w:r w:rsidRPr="00BA5BCE">
              <w:rPr>
                <w:rFonts w:ascii="Times New Roman Tj" w:eastAsia="Times New Roman" w:hAnsi="Times New Roman Tj" w:cs="Times New Roman"/>
                <w:sz w:val="24"/>
                <w:szCs w:val="24"/>
                <w:lang w:val="tg-Cyrl-TJ"/>
              </w:rPr>
              <w:lastRenderedPageBreak/>
              <w:t>Тољикистон, Вазорати мењнат, муњољират ва шуѓли ањолии Љумњурии Тољикистон, Вазорати фарњанги Љумњурии Тољикистон ва дигар вазорату идорањои дахлдор</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Њамасола на камтар аз 5 семинари омўзишї гузаронида шуд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2024–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50,0</w:t>
            </w: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2021–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2024–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50,0</w:t>
            </w:r>
          </w:p>
          <w:p w:rsidR="00811BB1" w:rsidRPr="00BA5BCE" w:rsidRDefault="00811BB1" w:rsidP="00811BB1">
            <w:pPr>
              <w:spacing w:after="0" w:line="240" w:lineRule="auto"/>
              <w:ind w:left="-106"/>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2254"/>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23.</w:t>
            </w:r>
          </w:p>
        </w:tc>
        <w:tc>
          <w:tcPr>
            <w:tcW w:w="3296"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Њамасола ба чоп расонидани китоби махсус тањти унвони “Бењтарин њунармандони Тољикистон” ё “Њунари тољикон” ва муаррифї намудани  китоб тавассути воситањои ахбори омма </w:t>
            </w:r>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Кумитаи рушди сайёњии назди Њукумати Љумњурии Тољикистон, Кумитаи телевизион ва радиои назди Њукумати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Њамасола на камтар аз 300 адад китоб чоп карда шуд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150,0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150,0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150,0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150,0</w:t>
            </w: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ight="-74" w:firstLine="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ight="-74" w:firstLine="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ight="-74" w:firstLine="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ight="-74" w:firstLine="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ight="-74" w:firstLine="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100,0</w:t>
            </w:r>
          </w:p>
        </w:tc>
      </w:tr>
      <w:tr w:rsidR="00811BB1" w:rsidRPr="00BA5BCE" w:rsidTr="00F46C59">
        <w:trPr>
          <w:trHeight w:val="1129"/>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24.</w:t>
            </w:r>
          </w:p>
        </w:tc>
        <w:tc>
          <w:tcPr>
            <w:tcW w:w="3296"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Ташкил ва баргузор намудани чорабинињои љумњуриявї ва байналмилалии соњаи њунармандї </w:t>
            </w:r>
          </w:p>
        </w:tc>
        <w:tc>
          <w:tcPr>
            <w:tcW w:w="4310"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w:t>
            </w:r>
            <w:r w:rsidRPr="00BA5BCE">
              <w:rPr>
                <w:rFonts w:ascii="Times New Roman Tj" w:eastAsia="Times New Roman" w:hAnsi="Times New Roman Tj" w:cs="Times New Roman Tj"/>
                <w:sz w:val="24"/>
                <w:szCs w:val="24"/>
                <w:lang w:val="tg-Cyrl-TJ"/>
              </w:rPr>
              <w:t>и</w:t>
            </w:r>
            <w:r w:rsidRPr="00BA5BCE">
              <w:rPr>
                <w:rFonts w:ascii="Times New Roman Tj" w:eastAsia="Times New Roman" w:hAnsi="Times New Roman Tj" w:cs="Times New Roman"/>
                <w:sz w:val="24"/>
                <w:szCs w:val="24"/>
                <w:lang w:val="tg-Cyrl-TJ"/>
              </w:rPr>
              <w:t xml:space="preserve">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Tj"/>
                <w:sz w:val="24"/>
                <w:szCs w:val="24"/>
                <w:lang w:val="tg-Cyrl-TJ"/>
              </w:rPr>
              <w:t>нат</w:t>
            </w:r>
            <w:r w:rsidRPr="00BA5BCE">
              <w:rPr>
                <w:rFonts w:ascii="Times New Roman Tj" w:eastAsia="Times New Roman" w:hAnsi="Times New Roman Tj" w:cs="Times New Roman"/>
                <w:sz w:val="24"/>
                <w:szCs w:val="24"/>
                <w:lang w:val="tg-Cyrl-TJ"/>
              </w:rPr>
              <w:t xml:space="preserve">, </w:t>
            </w:r>
            <w:r w:rsidRPr="00BA5BCE">
              <w:rPr>
                <w:rFonts w:ascii="Times New Roman Tj" w:eastAsia="Times New Roman" w:hAnsi="Times New Roman Tj" w:cs="Times New Roman Tj"/>
                <w:sz w:val="24"/>
                <w:szCs w:val="24"/>
                <w:lang w:val="tg-Cyrl-TJ"/>
              </w:rPr>
              <w:t>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Tj"/>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w:t>
            </w:r>
            <w:r w:rsidRPr="00BA5BCE">
              <w:rPr>
                <w:rFonts w:ascii="Times New Roman Tj" w:eastAsia="MS Mincho" w:hAnsi="Times New Roman Tj" w:cs="MS Mincho"/>
                <w:sz w:val="24"/>
                <w:szCs w:val="24"/>
                <w:lang w:val="tg-Cyrl-TJ"/>
              </w:rPr>
              <w:t>ии Љумрурии Тољикистон</w:t>
            </w:r>
            <w:r w:rsidRPr="00BA5BCE">
              <w:rPr>
                <w:rFonts w:ascii="Times New Roman Tj" w:eastAsia="Times New Roman" w:hAnsi="Times New Roman Tj" w:cs="Times New Roman"/>
                <w:sz w:val="24"/>
                <w:szCs w:val="24"/>
                <w:lang w:val="tg-Cyrl-TJ"/>
              </w:rPr>
              <w:t>, Вазорати фар</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анги Љумњурии Тољикистон, Вазорати кор</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ои хориљ</w:t>
            </w:r>
            <w:r w:rsidRPr="00BA5BCE">
              <w:rPr>
                <w:rFonts w:ascii="Times New Roman Tj" w:eastAsia="MS Mincho" w:hAnsi="Times New Roman Tj" w:cs="MS Mincho"/>
                <w:sz w:val="24"/>
                <w:szCs w:val="24"/>
                <w:lang w:val="tg-Cyrl-TJ"/>
              </w:rPr>
              <w:t>ии Љумњурии Тољикистон</w:t>
            </w:r>
            <w:r w:rsidRPr="00BA5BCE">
              <w:rPr>
                <w:rFonts w:ascii="Times New Roman Tj" w:eastAsia="Times New Roman" w:hAnsi="Times New Roman Tj" w:cs="Times New Roman"/>
                <w:sz w:val="24"/>
                <w:szCs w:val="24"/>
                <w:lang w:val="tg-Cyrl-TJ"/>
              </w:rPr>
              <w:t>, Кумитаи рушди сайё</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ии назди Њукумати Љумњурии Тољикистон, Кумитаи кор бо занон ва оилаи назди Њукумати Љумњурии Тољикистон,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роияи мањаллии њокимияти давлатии вилоятњо, шањру ноњияњо</w:t>
            </w:r>
            <w:r w:rsidRPr="00BA5BCE">
              <w:rPr>
                <w:rFonts w:ascii="Times New Roman Tj" w:eastAsia="MS Mincho" w:hAnsi="Times New Roman Tj" w:cs="MS Mincho"/>
                <w:sz w:val="24"/>
                <w:szCs w:val="24"/>
                <w:lang w:val="tg-Cyrl-TJ"/>
              </w:rPr>
              <w:t xml:space="preserve">, </w:t>
            </w:r>
            <w:r w:rsidRPr="00BA5BCE">
              <w:rPr>
                <w:rFonts w:ascii="Times New Roman Tj" w:eastAsia="Times New Roman" w:hAnsi="Times New Roman Tj" w:cs="Times New Roman"/>
                <w:sz w:val="24"/>
                <w:szCs w:val="24"/>
                <w:lang w:val="tg-Cyrl-TJ"/>
              </w:rPr>
              <w:t>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 дар њамдастї бо шарикон оид ба рушд</w:t>
            </w:r>
          </w:p>
        </w:tc>
        <w:tc>
          <w:tcPr>
            <w:tcW w:w="2870" w:type="dxa"/>
            <w:gridSpan w:val="2"/>
            <w:tcBorders>
              <w:left w:val="single" w:sz="4" w:space="0" w:color="000000"/>
              <w:right w:val="single" w:sz="4" w:space="0" w:color="000000"/>
            </w:tcBorders>
          </w:tcPr>
          <w:p w:rsidR="00811BB1" w:rsidRPr="00BA5BCE" w:rsidRDefault="00811BB1" w:rsidP="00811BB1">
            <w:pPr>
              <w:tabs>
                <w:tab w:val="left" w:pos="3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Њамасола  на камтар аз як чорабинии љумњуриявї дар соњаи њунармандї гузаронида  шуда,</w:t>
            </w:r>
          </w:p>
          <w:p w:rsidR="00811BB1" w:rsidRPr="00BA5BCE" w:rsidRDefault="00811BB1" w:rsidP="00811BB1">
            <w:pPr>
              <w:tabs>
                <w:tab w:val="left" w:pos="3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конференсия, семинар ва чорабинињои дигари байналмилалї баргузор гардид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30,0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30,0</w:t>
            </w: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200,0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200,0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200,0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200,0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200,0</w:t>
            </w:r>
          </w:p>
        </w:tc>
      </w:tr>
      <w:tr w:rsidR="00811BB1" w:rsidRPr="00BA5BCE" w:rsidTr="00F46C59">
        <w:trPr>
          <w:trHeight w:val="1129"/>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25.</w:t>
            </w:r>
          </w:p>
        </w:tc>
        <w:tc>
          <w:tcPr>
            <w:tcW w:w="3296"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Ташкил ва баргузор намудани форуми байналмилалї дар мавзўи “Њунармандї” дар доираи љашни 20-солагии Созмони Њамкорињои Шанхай</w:t>
            </w:r>
          </w:p>
        </w:tc>
        <w:tc>
          <w:tcPr>
            <w:tcW w:w="4310"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w:t>
            </w:r>
            <w:r w:rsidRPr="00BA5BCE">
              <w:rPr>
                <w:rFonts w:ascii="Times New Roman Tj" w:eastAsia="Times New Roman" w:hAnsi="Times New Roman Tj" w:cs="Times New Roman Tj"/>
                <w:sz w:val="24"/>
                <w:szCs w:val="24"/>
                <w:lang w:val="tg-Cyrl-TJ"/>
              </w:rPr>
              <w:t>и</w:t>
            </w:r>
            <w:r w:rsidRPr="00BA5BCE">
              <w:rPr>
                <w:rFonts w:ascii="Times New Roman Tj" w:eastAsia="Times New Roman" w:hAnsi="Times New Roman Tj" w:cs="Times New Roman"/>
                <w:sz w:val="24"/>
                <w:szCs w:val="24"/>
                <w:lang w:val="tg-Cyrl-TJ"/>
              </w:rPr>
              <w:t xml:space="preserve">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Tj"/>
                <w:sz w:val="24"/>
                <w:szCs w:val="24"/>
                <w:lang w:val="tg-Cyrl-TJ"/>
              </w:rPr>
              <w:t>нат</w:t>
            </w:r>
            <w:r w:rsidRPr="00BA5BCE">
              <w:rPr>
                <w:rFonts w:ascii="Times New Roman Tj" w:eastAsia="Times New Roman" w:hAnsi="Times New Roman Tj" w:cs="Times New Roman"/>
                <w:sz w:val="24"/>
                <w:szCs w:val="24"/>
                <w:lang w:val="tg-Cyrl-TJ"/>
              </w:rPr>
              <w:t xml:space="preserve">, </w:t>
            </w:r>
            <w:r w:rsidRPr="00BA5BCE">
              <w:rPr>
                <w:rFonts w:ascii="Times New Roman Tj" w:eastAsia="Times New Roman" w:hAnsi="Times New Roman Tj" w:cs="Times New Roman Tj"/>
                <w:sz w:val="24"/>
                <w:szCs w:val="24"/>
                <w:lang w:val="tg-Cyrl-TJ"/>
              </w:rPr>
              <w:t>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Tj"/>
                <w:sz w:val="24"/>
                <w:szCs w:val="24"/>
                <w:lang w:val="tg-Cyrl-TJ"/>
              </w:rPr>
              <w:t>о</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w:t>
            </w:r>
            <w:r w:rsidRPr="00BA5BCE">
              <w:rPr>
                <w:rFonts w:ascii="Times New Roman Tj" w:eastAsia="MS Mincho" w:hAnsi="Times New Roman Tj" w:cs="MS Mincho"/>
                <w:sz w:val="24"/>
                <w:szCs w:val="24"/>
                <w:lang w:val="tg-Cyrl-TJ"/>
              </w:rPr>
              <w:t>ии Љумрурии Тољикистон</w:t>
            </w:r>
            <w:r w:rsidRPr="00BA5BCE">
              <w:rPr>
                <w:rFonts w:ascii="Times New Roman Tj" w:eastAsia="Times New Roman" w:hAnsi="Times New Roman Tj" w:cs="Times New Roman"/>
                <w:sz w:val="24"/>
                <w:szCs w:val="24"/>
                <w:lang w:val="tg-Cyrl-TJ"/>
              </w:rPr>
              <w:t>, Вазорати фар</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анги Љумњурии Тољикистон, Вазорати кор</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ои хориљ</w:t>
            </w:r>
            <w:r w:rsidRPr="00BA5BCE">
              <w:rPr>
                <w:rFonts w:ascii="Times New Roman Tj" w:eastAsia="MS Mincho" w:hAnsi="Times New Roman Tj" w:cs="MS Mincho"/>
                <w:sz w:val="24"/>
                <w:szCs w:val="24"/>
                <w:lang w:val="tg-Cyrl-TJ"/>
              </w:rPr>
              <w:t>ии Љумњурии Тољикистон</w:t>
            </w:r>
            <w:r w:rsidRPr="00BA5BCE">
              <w:rPr>
                <w:rFonts w:ascii="Times New Roman Tj" w:eastAsia="Times New Roman" w:hAnsi="Times New Roman Tj" w:cs="Times New Roman"/>
                <w:sz w:val="24"/>
                <w:szCs w:val="24"/>
                <w:lang w:val="tg-Cyrl-TJ"/>
              </w:rPr>
              <w:t>, Кумитаи давлатии сармоягузорї ва идораи амволи давлатии Љумњуриии Тољикистон, Кумитаи рушди сайё</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ии назди Њукумати Љумњурии Тољикистон, Кумитаи кор бо занон ва оилаи назди Њукумати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3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Форуми байналмилалї дар мавзўи “Њунармандї” дар доираи љашни 20-солагии Созмонї Њамкорињои Шанхай гузаронида шуд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p>
        </w:tc>
      </w:tr>
      <w:tr w:rsidR="00811BB1" w:rsidRPr="00BA5BCE" w:rsidTr="00F46C59">
        <w:trPr>
          <w:trHeight w:val="845"/>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26.</w:t>
            </w:r>
          </w:p>
        </w:tc>
        <w:tc>
          <w:tcPr>
            <w:tcW w:w="3296"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Мусоидат љињати иштирок ва муаррифии мањсулоти</w:t>
            </w:r>
            <w:r w:rsidRPr="00BA5BCE">
              <w:rPr>
                <w:rFonts w:ascii="Times New Roman Tj" w:eastAsia="Times New Roman" w:hAnsi="Times New Roman Tj" w:cs="Times New Roman"/>
                <w:color w:val="FF0000"/>
                <w:sz w:val="24"/>
                <w:szCs w:val="24"/>
                <w:lang w:val="tg-Cyrl-TJ"/>
              </w:rPr>
              <w:t xml:space="preserve"> </w:t>
            </w:r>
            <w:r w:rsidRPr="00BA5BCE">
              <w:rPr>
                <w:rFonts w:ascii="Times New Roman Tj" w:eastAsia="Times New Roman" w:hAnsi="Times New Roman Tj" w:cs="Times New Roman"/>
                <w:sz w:val="24"/>
                <w:szCs w:val="24"/>
                <w:lang w:val="tg-Cyrl-TJ"/>
              </w:rPr>
              <w:t>њунармандон ва иттињодияи онњо дар чорабинињои байналмилалї ва рўнамои њунарњои миллї дар њориљи кишвар</w:t>
            </w:r>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ољират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фарњанги Љумњурии Тољикистон, Вазорати кор</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ои хориљии Љумњурии Тољикистон, Кумитаи кор бо занон ва оилаи назди Њукумати Љумњурии Тољикистон, Кумитаи рушди сайёњии назди Њукумати Љумњурии Тољикистон,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 xml:space="preserve">роияи </w:t>
            </w:r>
            <w:r w:rsidRPr="00BA5BCE">
              <w:rPr>
                <w:rFonts w:ascii="Times New Roman Tj" w:eastAsia="Times New Roman" w:hAnsi="Times New Roman Tj" w:cs="Times New Roman"/>
                <w:sz w:val="24"/>
                <w:szCs w:val="24"/>
                <w:lang w:val="tg-Cyrl-TJ"/>
              </w:rPr>
              <w:lastRenderedPageBreak/>
              <w:t>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њокимияти давлатии вилоят, шањру ноњияњо</w:t>
            </w:r>
            <w:r w:rsidRPr="00BA5BCE">
              <w:rPr>
                <w:rFonts w:ascii="Times New Roman Tj" w:eastAsia="MS Mincho" w:hAnsi="Times New Roman Tj" w:cs="MS Mincho"/>
                <w:sz w:val="24"/>
                <w:szCs w:val="24"/>
                <w:lang w:val="tg-Cyrl-TJ"/>
              </w:rPr>
              <w:t xml:space="preserve">, </w:t>
            </w:r>
            <w:r w:rsidRPr="00BA5BCE">
              <w:rPr>
                <w:rFonts w:ascii="Times New Roman Tj" w:eastAsia="Times New Roman" w:hAnsi="Times New Roman Tj" w:cs="Times New Roman"/>
                <w:sz w:val="24"/>
                <w:szCs w:val="24"/>
                <w:lang w:val="tg-Cyrl-TJ"/>
              </w:rPr>
              <w:t>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Њар сол иштироки њунармандон ва иттињодияи онњо дар як чорабинии байналмилалї дар соњаи њунармандї таъмин карда шуд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100,0</w:t>
            </w: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100,0</w:t>
            </w:r>
          </w:p>
          <w:p w:rsidR="00811BB1" w:rsidRPr="00BA5BCE" w:rsidRDefault="00811BB1" w:rsidP="00811BB1">
            <w:pPr>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845"/>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27.</w:t>
            </w:r>
          </w:p>
        </w:tc>
        <w:tc>
          <w:tcPr>
            <w:tcW w:w="3296"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Тањия ва ба нашр расонидани буклетњо, роњнамоњо, маљмўањои гуногун дар бораи њунарњои миллї ва муосир вобаста ба минтаќањои љумњурї</w:t>
            </w:r>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Вазорати мењнат, муњољират ва шуѓли ањолии Љумњурии Тољикистон, Вазорати фарњанги Љумњурии Тољикистон, Кумитаи рушди сайёњии назди Њукумати Љумњурии Тољикистон, Кумитаи телевизоин ва радиои назди Њукумати Љумњурии Тољикистон </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Буклетњо, роњнамоњо, маљмўањои гуногун дар бораи њунарњои миллї ва муосир вобаста ба минтаќањои љумњурї ба нашр расиданд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10,0</w:t>
            </w: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50,0</w:t>
            </w:r>
          </w:p>
        </w:tc>
      </w:tr>
      <w:tr w:rsidR="00811BB1" w:rsidRPr="00BA5BCE" w:rsidTr="00F46C59">
        <w:trPr>
          <w:trHeight w:val="845"/>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28.</w:t>
            </w:r>
          </w:p>
        </w:tc>
        <w:tc>
          <w:tcPr>
            <w:tcW w:w="3296"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Бо маќсади њарчи бештар муаррифї намудани њунарњои миллї ташкили гушаи махсус дар фурудгоњњо, истгоњњои роњи оњан, марказњои савдо, мењмонхонањо, сафоратхонањо консулгарињо ва намояндагињои Љумњурии Тољикистон дар хориљи кишвар</w:t>
            </w:r>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мењнат, муњољират ва шуѓли ањолии Љумњурии Тољикистон, Вазорати фарњанги Љумњурии Тољикистон, Вазорати корњои хориљии Љумњурии Тољикистон, Вазорати наќлиёти Љумњурии Тољикистон, Кумитаи рушди сайёњии назди Њукумати Љумњурии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Дар фурудгоњњо, истгоњњои роњи оњан, марказњои савдо, мењмонхонањо, сафоратхонањо консулгарињо ва намояндагињои Љумњурии Тољикистон дар хориљи кишвар гўшаи махсуси њунарњои миллї ташкил карда шуд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highlight w:val="yellow"/>
                <w:lang w:val="tg-Cyrl-TJ"/>
              </w:rPr>
            </w:pPr>
            <w:r w:rsidRPr="00BA5BCE">
              <w:rPr>
                <w:rFonts w:ascii="Times New Roman Tj" w:eastAsia="Times New Roman" w:hAnsi="Times New Roman Tj" w:cs="Times New Roman"/>
                <w:sz w:val="24"/>
                <w:szCs w:val="24"/>
                <w:lang w:val="tg-Cyrl-TJ"/>
              </w:rPr>
              <w:t>2021-2023</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highlight w:val="yellow"/>
                <w:lang w:val="tg-Cyrl-TJ"/>
              </w:rPr>
            </w:pP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highlight w:val="yellow"/>
                <w:lang w:val="tg-Cyrl-TJ"/>
              </w:rPr>
            </w:pPr>
          </w:p>
        </w:tc>
      </w:tr>
      <w:tr w:rsidR="00811BB1" w:rsidRPr="00BA5BCE" w:rsidTr="00F46C59">
        <w:trPr>
          <w:trHeight w:val="845"/>
        </w:trPr>
        <w:tc>
          <w:tcPr>
            <w:tcW w:w="575" w:type="dxa"/>
            <w:gridSpan w:val="2"/>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29.</w:t>
            </w:r>
          </w:p>
        </w:tc>
        <w:tc>
          <w:tcPr>
            <w:tcW w:w="3296"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Ташкил ва баргузор намудани озмуни љумњуриявии “Њунарманди сол” </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мењнат, муњољират ва шуѓли ањолии Љумњурии Тољикистон, Кумитаи телевизион ва радиои назди Њукумати Љумњурии Тољикистон, маќомоти иљроияи њокимияти давлатии вилоятњо ва шањру ноњияњо</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Њамасола дар сатњи љумњури озмунњо гузаронида шуданд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20,0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 – 10,0</w:t>
            </w:r>
          </w:p>
        </w:tc>
      </w:tr>
      <w:tr w:rsidR="00811BB1" w:rsidRPr="00BA5BCE" w:rsidTr="00F46C59">
        <w:trPr>
          <w:trHeight w:val="845"/>
        </w:trPr>
        <w:tc>
          <w:tcPr>
            <w:tcW w:w="575" w:type="dxa"/>
            <w:gridSpan w:val="2"/>
            <w:tcBorders>
              <w:left w:val="single" w:sz="4" w:space="0" w:color="000000"/>
              <w:right w:val="single" w:sz="4" w:space="0" w:color="000000"/>
            </w:tcBorders>
            <w:vAlign w:val="center"/>
          </w:tcPr>
          <w:p w:rsidR="00811BB1" w:rsidRPr="00BA5BCE" w:rsidRDefault="00811BB1" w:rsidP="00811BB1">
            <w:pPr>
              <w:rPr>
                <w:rFonts w:ascii="Times New Roman Tj" w:eastAsia="Calibri" w:hAnsi="Times New Roman Tj" w:cs="Times New Roman"/>
                <w:sz w:val="24"/>
                <w:szCs w:val="24"/>
              </w:rPr>
            </w:pPr>
            <w:r w:rsidRPr="00BA5BCE">
              <w:rPr>
                <w:rFonts w:ascii="Times New Roman Tj" w:eastAsia="Calibri" w:hAnsi="Times New Roman Tj" w:cs="Times New Roman"/>
                <w:sz w:val="24"/>
                <w:szCs w:val="24"/>
                <w:lang w:val="tg-Cyrl-TJ"/>
              </w:rPr>
              <w:t>30.</w:t>
            </w:r>
          </w:p>
        </w:tc>
        <w:tc>
          <w:tcPr>
            <w:tcW w:w="3296" w:type="dxa"/>
            <w:tcBorders>
              <w:left w:val="single" w:sz="4" w:space="0" w:color="000000"/>
              <w:right w:val="single" w:sz="4" w:space="0" w:color="000000"/>
            </w:tcBorders>
            <w:vAlign w:val="center"/>
          </w:tcPr>
          <w:p w:rsidR="00811BB1" w:rsidRPr="00BA5BCE" w:rsidRDefault="00811BB1" w:rsidP="00811BB1">
            <w:pPr>
              <w:spacing w:beforeAutospacing="1" w:after="100" w:afterAutospacing="1" w:line="240" w:lineRule="auto"/>
              <w:ind w:right="77"/>
              <w:jc w:val="both"/>
              <w:outlineLvl w:val="1"/>
              <w:rPr>
                <w:rFonts w:ascii="Times New Roman Tj" w:eastAsia="Times New Roman" w:hAnsi="Times New Roman Tj" w:cs="Times New Roman"/>
                <w:bCs/>
                <w:sz w:val="24"/>
                <w:szCs w:val="24"/>
                <w:lang w:val="tg-Cyrl-TJ" w:eastAsia="ru-RU"/>
              </w:rPr>
            </w:pPr>
            <w:r w:rsidRPr="00BA5BCE">
              <w:rPr>
                <w:rFonts w:ascii="Times New Roman Tj" w:eastAsia="Times New Roman" w:hAnsi="Times New Roman Tj" w:cs="Times New Roman"/>
                <w:bCs/>
                <w:sz w:val="24"/>
                <w:szCs w:val="24"/>
                <w:lang w:val="tg-Cyrl-TJ" w:eastAsia="ru-RU"/>
              </w:rPr>
              <w:t>Таъсис додани гранти Президенти Љумњурии Тољикистон барои дастгирии њунармандон  ва рушди њунармандї</w:t>
            </w:r>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мењнат, муњољират ва шуѓли ањолии Љумњурии Тољикистон, Вазорати фарњанги Љумњурии Тољикистон ва вазорату идорањои дахлдор</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Шурўъ аз соли 2022 гранти Президенти Љумњурии Тољикистон</w:t>
            </w:r>
            <w:r w:rsidRPr="00BA5BCE">
              <w:rPr>
                <w:rFonts w:ascii="Times New Roman Tj" w:eastAsia="Calibri" w:hAnsi="Times New Roman Tj" w:cs="Times New Roman"/>
                <w:b/>
                <w:sz w:val="24"/>
                <w:szCs w:val="24"/>
                <w:lang w:val="tg-Cyrl-TJ"/>
              </w:rPr>
              <w:t xml:space="preserve"> </w:t>
            </w:r>
            <w:r w:rsidRPr="00BA5BCE">
              <w:rPr>
                <w:rFonts w:ascii="Times New Roman Tj" w:eastAsia="Calibri" w:hAnsi="Times New Roman Tj" w:cs="Times New Roman"/>
                <w:sz w:val="24"/>
                <w:szCs w:val="24"/>
                <w:lang w:val="tg-Cyrl-TJ"/>
              </w:rPr>
              <w:t xml:space="preserve">барои дастгирии њунармандон  ва рушди њунармандї таъсис дода шуд </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r>
      <w:tr w:rsidR="00811BB1" w:rsidRPr="00BA5BCE" w:rsidTr="00F46C59">
        <w:trPr>
          <w:trHeight w:val="845"/>
        </w:trPr>
        <w:tc>
          <w:tcPr>
            <w:tcW w:w="575" w:type="dxa"/>
            <w:gridSpan w:val="2"/>
            <w:tcBorders>
              <w:left w:val="single" w:sz="4" w:space="0" w:color="000000"/>
              <w:right w:val="single" w:sz="4" w:space="0" w:color="000000"/>
            </w:tcBorders>
            <w:vAlign w:val="center"/>
          </w:tcPr>
          <w:p w:rsidR="00811BB1" w:rsidRPr="00BA5BCE" w:rsidRDefault="00811BB1" w:rsidP="00811BB1">
            <w:pPr>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31.</w:t>
            </w:r>
          </w:p>
        </w:tc>
        <w:tc>
          <w:tcPr>
            <w:tcW w:w="3296" w:type="dxa"/>
            <w:tcBorders>
              <w:left w:val="single" w:sz="4" w:space="0" w:color="000000"/>
              <w:right w:val="single" w:sz="4" w:space="0" w:color="000000"/>
            </w:tcBorders>
            <w:vAlign w:val="center"/>
          </w:tcPr>
          <w:p w:rsidR="00811BB1" w:rsidRPr="00BA5BCE" w:rsidRDefault="00811BB1" w:rsidP="00811BB1">
            <w:pPr>
              <w:spacing w:beforeAutospacing="1" w:after="100" w:afterAutospacing="1" w:line="240" w:lineRule="auto"/>
              <w:ind w:right="77"/>
              <w:jc w:val="both"/>
              <w:outlineLvl w:val="1"/>
              <w:rPr>
                <w:rFonts w:ascii="Times New Roman Tj" w:eastAsia="Times New Roman" w:hAnsi="Times New Roman Tj" w:cs="Times New Roman"/>
                <w:bCs/>
                <w:sz w:val="24"/>
                <w:szCs w:val="24"/>
                <w:lang w:val="tg-Cyrl-TJ" w:eastAsia="ru-RU"/>
              </w:rPr>
            </w:pPr>
            <w:r w:rsidRPr="00BA5BCE">
              <w:rPr>
                <w:rFonts w:ascii="Times New Roman Tj" w:eastAsia="Times New Roman" w:hAnsi="Times New Roman Tj" w:cs="Times New Roman"/>
                <w:bCs/>
                <w:sz w:val="24"/>
                <w:szCs w:val="24"/>
                <w:lang w:val="tg-Cyrl-TJ" w:eastAsia="ru-RU"/>
              </w:rPr>
              <w:t>Ташкил ва баргузор намудани фестивал ва озмунњои љумњуриявї тањти унвони “Њунар бењтар аз зар бувад”, “Њунарманд њар куљо бошад сарфароз”, “Таомњои миллї” “Бењтарин усто”, “Бењтарин шогирд” ва “Бењтарин армуѓон”</w:t>
            </w:r>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мењнат, муњољират ва шуѓли ањолии Љумњурии Тољикистон, Вазорати фарњанги Љумњурии Тољикистон, Кумитаи рушди сайёњии назди Њукумати Љумњурии Тољикистон, Кумитаи телевизоин ва радиои назди Њукумати Љумњурии Тољикистон 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роияи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њокимияти давлатии вилоят, шањру ноњияњо</w:t>
            </w:r>
            <w:r w:rsidRPr="00BA5BCE">
              <w:rPr>
                <w:rFonts w:ascii="Times New Roman Tj" w:eastAsia="MS Mincho" w:hAnsi="Times New Roman Tj" w:cs="MS Mincho"/>
                <w:sz w:val="24"/>
                <w:szCs w:val="24"/>
                <w:lang w:val="tg-Cyrl-TJ"/>
              </w:rPr>
              <w:t xml:space="preserve">, </w:t>
            </w:r>
            <w:r w:rsidRPr="00BA5BCE">
              <w:rPr>
                <w:rFonts w:ascii="Times New Roman Tj" w:eastAsia="Times New Roman" w:hAnsi="Times New Roman Tj" w:cs="Times New Roman"/>
                <w:sz w:val="24"/>
                <w:szCs w:val="24"/>
                <w:lang w:val="tg-Cyrl-TJ"/>
              </w:rPr>
              <w:t>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Њамасола фестивал ва озмунњои љумњуриявї дар сатњи ноњия, шањр, вилоят ва љумњурї гузаронида шуданд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highlight w:val="yellow"/>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50,0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highlight w:val="yellow"/>
                <w:lang w:val="tg-Cyrl-TJ"/>
              </w:rPr>
            </w:pPr>
            <w:r w:rsidRPr="00BA5BCE">
              <w:rPr>
                <w:rFonts w:ascii="Times New Roman Tj" w:eastAsia="Times New Roman" w:hAnsi="Times New Roman Tj" w:cs="Times New Roman"/>
                <w:sz w:val="24"/>
                <w:szCs w:val="24"/>
                <w:lang w:val="tg-Cyrl-TJ"/>
              </w:rPr>
              <w:t>2025 – 65,0</w:t>
            </w: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highlight w:val="yellow"/>
                <w:lang w:val="tg-Cyrl-TJ"/>
              </w:rPr>
            </w:pPr>
            <w:r w:rsidRPr="00BA5BCE">
              <w:rPr>
                <w:rFonts w:ascii="Times New Roman Tj" w:eastAsia="Times New Roman" w:hAnsi="Times New Roman Tj" w:cs="Times New Roman"/>
                <w:sz w:val="24"/>
                <w:szCs w:val="24"/>
                <w:lang w:val="tg-Cyrl-TJ"/>
              </w:rPr>
              <w:t>2025 – 10,0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highlight w:val="yellow"/>
                <w:lang w:val="tg-Cyrl-TJ"/>
              </w:rPr>
            </w:pPr>
          </w:p>
        </w:tc>
      </w:tr>
      <w:tr w:rsidR="00811BB1" w:rsidRPr="00BA5BCE" w:rsidTr="00F46C59">
        <w:trPr>
          <w:trHeight w:val="845"/>
        </w:trPr>
        <w:tc>
          <w:tcPr>
            <w:tcW w:w="575" w:type="dxa"/>
            <w:gridSpan w:val="2"/>
            <w:tcBorders>
              <w:left w:val="single" w:sz="4" w:space="0" w:color="000000"/>
              <w:right w:val="single" w:sz="4" w:space="0" w:color="000000"/>
            </w:tcBorders>
            <w:vAlign w:val="center"/>
          </w:tcPr>
          <w:p w:rsidR="00811BB1" w:rsidRPr="00BA5BCE" w:rsidRDefault="00811BB1" w:rsidP="00811BB1">
            <w:pPr>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32.</w:t>
            </w:r>
          </w:p>
        </w:tc>
        <w:tc>
          <w:tcPr>
            <w:tcW w:w="3296" w:type="dxa"/>
            <w:tcBorders>
              <w:left w:val="single" w:sz="4" w:space="0" w:color="000000"/>
              <w:right w:val="single" w:sz="4" w:space="0" w:color="000000"/>
            </w:tcBorders>
            <w:vAlign w:val="center"/>
          </w:tcPr>
          <w:p w:rsidR="00811BB1" w:rsidRPr="00BA5BCE" w:rsidRDefault="00811BB1" w:rsidP="00811BB1">
            <w:pPr>
              <w:spacing w:beforeAutospacing="1" w:after="100" w:afterAutospacing="1" w:line="240" w:lineRule="auto"/>
              <w:ind w:right="77"/>
              <w:jc w:val="both"/>
              <w:outlineLvl w:val="1"/>
              <w:rPr>
                <w:rFonts w:ascii="Times New Roman Tj" w:eastAsia="Times New Roman" w:hAnsi="Times New Roman Tj" w:cs="Times New Roman"/>
                <w:bCs/>
                <w:sz w:val="24"/>
                <w:szCs w:val="24"/>
                <w:lang w:val="tg-Cyrl-TJ" w:eastAsia="ru-RU"/>
              </w:rPr>
            </w:pPr>
            <w:r w:rsidRPr="00BA5BCE">
              <w:rPr>
                <w:rFonts w:ascii="Times New Roman Tj" w:eastAsia="Times New Roman" w:hAnsi="Times New Roman Tj" w:cs="Times New Roman"/>
                <w:bCs/>
                <w:sz w:val="24"/>
                <w:szCs w:val="24"/>
                <w:lang w:val="tg-Cyrl-TJ" w:eastAsia="ru-RU"/>
              </w:rPr>
              <w:t xml:space="preserve">Ташкил ва баргузор намудани намоишњои  мањсулоти истењсолнамудаи </w:t>
            </w:r>
            <w:r w:rsidRPr="00BA5BCE">
              <w:rPr>
                <w:rFonts w:ascii="Times New Roman Tj" w:eastAsia="Times New Roman" w:hAnsi="Times New Roman Tj" w:cs="Times New Roman"/>
                <w:bCs/>
                <w:sz w:val="24"/>
                <w:szCs w:val="24"/>
                <w:lang w:val="tg-Cyrl-TJ" w:eastAsia="ru-RU"/>
              </w:rPr>
              <w:lastRenderedPageBreak/>
              <w:t xml:space="preserve">њунармандон (њунарњои авлодї ва аз байнрафта) </w:t>
            </w:r>
          </w:p>
        </w:tc>
        <w:tc>
          <w:tcPr>
            <w:tcW w:w="4310" w:type="dxa"/>
            <w:tcBorders>
              <w:left w:val="single" w:sz="4" w:space="0" w:color="000000"/>
              <w:right w:val="single" w:sz="4" w:space="0" w:color="000000"/>
            </w:tcBorders>
            <w:vAlign w:val="center"/>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Ма</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омоти и</w:t>
            </w:r>
            <w:r w:rsidRPr="00BA5BCE">
              <w:rPr>
                <w:rFonts w:ascii="Times New Roman Tj" w:eastAsia="MS Mincho" w:hAnsi="Times New Roman Tj" w:cs="MS Mincho"/>
                <w:sz w:val="24"/>
                <w:szCs w:val="24"/>
                <w:lang w:val="tg-Cyrl-TJ"/>
              </w:rPr>
              <w:t>љ</w:t>
            </w:r>
            <w:r w:rsidRPr="00BA5BCE">
              <w:rPr>
                <w:rFonts w:ascii="Times New Roman Tj" w:eastAsia="Times New Roman" w:hAnsi="Times New Roman Tj" w:cs="Times New Roman"/>
                <w:sz w:val="24"/>
                <w:szCs w:val="24"/>
                <w:lang w:val="tg-Cyrl-TJ"/>
              </w:rPr>
              <w:t>роияи ма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аллии њокимияти давлатии вилоят, шањру ноњияњо</w:t>
            </w:r>
            <w:r w:rsidRPr="00BA5BCE">
              <w:rPr>
                <w:rFonts w:ascii="Times New Roman Tj" w:eastAsia="MS Mincho" w:hAnsi="Times New Roman Tj" w:cs="MS Mincho"/>
                <w:sz w:val="24"/>
                <w:szCs w:val="24"/>
                <w:lang w:val="tg-Cyrl-TJ"/>
              </w:rPr>
              <w:t xml:space="preserve">, </w:t>
            </w:r>
            <w:r w:rsidRPr="00BA5BCE">
              <w:rPr>
                <w:rFonts w:ascii="Times New Roman Tj" w:eastAsia="Times New Roman" w:hAnsi="Times New Roman Tj" w:cs="Times New Roman"/>
                <w:sz w:val="24"/>
                <w:szCs w:val="24"/>
                <w:lang w:val="tg-Cyrl-TJ"/>
              </w:rPr>
              <w:t xml:space="preserve">Вазорати мењнат, муњољират ва шуѓли ањолии </w:t>
            </w:r>
            <w:r w:rsidRPr="00BA5BCE">
              <w:rPr>
                <w:rFonts w:ascii="Times New Roman Tj" w:eastAsia="Times New Roman" w:hAnsi="Times New Roman Tj" w:cs="Times New Roman"/>
                <w:sz w:val="24"/>
                <w:szCs w:val="24"/>
                <w:lang w:val="tg-Cyrl-TJ"/>
              </w:rPr>
              <w:lastRenderedPageBreak/>
              <w:t>Љумњурии Тољикистон, Вазорати фарњанги Љумњурии Тољикистон,  Кумитаи телевизион ва радиои назди Њукумати Љумњурии Тољикистон,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lastRenderedPageBreak/>
              <w:t xml:space="preserve">Њамасола на камтар аз ду маротиба дар маркази вилоятњо, шањру ноњияњо </w:t>
            </w:r>
            <w:r w:rsidRPr="00BA5BCE">
              <w:rPr>
                <w:rFonts w:ascii="Times New Roman Tj" w:eastAsia="Calibri" w:hAnsi="Times New Roman Tj" w:cs="Times New Roman"/>
                <w:sz w:val="24"/>
                <w:szCs w:val="24"/>
                <w:lang w:val="tg-Cyrl-TJ"/>
              </w:rPr>
              <w:lastRenderedPageBreak/>
              <w:t xml:space="preserve">намоишњо баргузор гардиданд  </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r>
      <w:tr w:rsidR="00811BB1" w:rsidRPr="00BA5BCE" w:rsidTr="00F46C59">
        <w:trPr>
          <w:trHeight w:val="709"/>
        </w:trPr>
        <w:tc>
          <w:tcPr>
            <w:tcW w:w="575" w:type="dxa"/>
            <w:gridSpan w:val="2"/>
            <w:tcBorders>
              <w:left w:val="single" w:sz="4" w:space="0" w:color="000000"/>
              <w:right w:val="single" w:sz="4" w:space="0" w:color="000000"/>
            </w:tcBorders>
            <w:vAlign w:val="center"/>
          </w:tcPr>
          <w:p w:rsidR="00811BB1" w:rsidRPr="00BA5BCE" w:rsidRDefault="00811BB1" w:rsidP="00811BB1">
            <w:pPr>
              <w:rPr>
                <w:rFonts w:ascii="Times New Roman Tj" w:eastAsia="Calibri" w:hAnsi="Times New Roman Tj" w:cs="Times New Roman"/>
                <w:sz w:val="24"/>
                <w:szCs w:val="24"/>
              </w:rPr>
            </w:pPr>
            <w:r w:rsidRPr="00BA5BCE">
              <w:rPr>
                <w:rFonts w:ascii="Times New Roman Tj" w:eastAsia="Calibri" w:hAnsi="Times New Roman Tj" w:cs="Times New Roman"/>
                <w:sz w:val="24"/>
                <w:szCs w:val="24"/>
              </w:rPr>
              <w:lastRenderedPageBreak/>
              <w:t>33.</w:t>
            </w:r>
          </w:p>
        </w:tc>
        <w:tc>
          <w:tcPr>
            <w:tcW w:w="3296"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Омўзиши таљрибаи байналмилалї вобаста ба њунармандї </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p>
        </w:tc>
        <w:tc>
          <w:tcPr>
            <w:tcW w:w="4310" w:type="dxa"/>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Вазорати ме</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нат, му</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ољират ва шу</w:t>
            </w:r>
            <w:r w:rsidRPr="00BA5BCE">
              <w:rPr>
                <w:rFonts w:ascii="Times New Roman" w:eastAsia="Times New Roman" w:hAnsi="Times New Roman" w:cs="Times New Roman"/>
                <w:sz w:val="24"/>
                <w:szCs w:val="24"/>
                <w:lang w:val="tg-Cyrl-TJ"/>
              </w:rPr>
              <w:t>ғ</w:t>
            </w:r>
            <w:r w:rsidRPr="00BA5BCE">
              <w:rPr>
                <w:rFonts w:ascii="Times New Roman Tj" w:eastAsia="Times New Roman" w:hAnsi="Times New Roman Tj" w:cs="Times New Roman"/>
                <w:sz w:val="24"/>
                <w:szCs w:val="24"/>
                <w:lang w:val="tg-Cyrl-TJ"/>
              </w:rPr>
              <w:t>ли а</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олии Љумњурии Тољикистон, Вазорати фарњанги Љумњурии Тољикистон, Кумитаи рушди сайёњии назди Њукумати Љумњурии Тољикистон, Кумитаи кор бо занон ва оилаи назди Њукумати Љумњурии Тољикистон, бо љалби Иттифо</w:t>
            </w:r>
            <w:r w:rsidRPr="00BA5BCE">
              <w:rPr>
                <w:rFonts w:ascii="Times New Roman" w:eastAsia="Times New Roman" w:hAnsi="Times New Roman" w:cs="Times New Roman"/>
                <w:sz w:val="24"/>
                <w:szCs w:val="24"/>
                <w:lang w:val="tg-Cyrl-TJ"/>
              </w:rPr>
              <w:t>қ</w:t>
            </w:r>
            <w:r w:rsidRPr="00BA5BCE">
              <w:rPr>
                <w:rFonts w:ascii="Times New Roman Tj" w:eastAsia="Times New Roman" w:hAnsi="Times New Roman Tj" w:cs="Times New Roman"/>
                <w:sz w:val="24"/>
                <w:szCs w:val="24"/>
                <w:lang w:val="tg-Cyrl-TJ"/>
              </w:rPr>
              <w:t xml:space="preserve">и </w:t>
            </w:r>
            <w:r w:rsidRPr="00BA5BCE">
              <w:rPr>
                <w:rFonts w:ascii="Times New Roman" w:eastAsia="Times New Roman" w:hAnsi="Times New Roman" w:cs="Times New Roman"/>
                <w:sz w:val="24"/>
                <w:szCs w:val="24"/>
                <w:lang w:val="tg-Cyrl-TJ"/>
              </w:rPr>
              <w:t>ҳ</w:t>
            </w:r>
            <w:r w:rsidRPr="00BA5BCE">
              <w:rPr>
                <w:rFonts w:ascii="Times New Roman Tj" w:eastAsia="Times New Roman" w:hAnsi="Times New Roman Tj" w:cs="Times New Roman"/>
                <w:sz w:val="24"/>
                <w:szCs w:val="24"/>
                <w:lang w:val="tg-Cyrl-TJ"/>
              </w:rPr>
              <w:t>унармандони Тољикистон</w:t>
            </w:r>
          </w:p>
        </w:tc>
        <w:tc>
          <w:tcPr>
            <w:tcW w:w="2870" w:type="dxa"/>
            <w:gridSpan w:val="2"/>
            <w:tcBorders>
              <w:left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Пешнињоди дахлдор оид ба истифодаи таљрибаи пешќадам омода карда шуд</w:t>
            </w:r>
          </w:p>
        </w:tc>
        <w:tc>
          <w:tcPr>
            <w:tcW w:w="1455" w:type="dxa"/>
            <w:tcBorders>
              <w:top w:val="single" w:sz="4" w:space="0" w:color="auto"/>
              <w:left w:val="single" w:sz="4" w:space="0" w:color="000000"/>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10" w:type="dxa"/>
            <w:tcBorders>
              <w:top w:val="single" w:sz="4" w:space="0" w:color="auto"/>
              <w:left w:val="single" w:sz="4" w:space="0" w:color="auto"/>
              <w:bottom w:val="single" w:sz="4" w:space="0" w:color="auto"/>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lang w:val="tg-Cyrl-TJ"/>
              </w:rPr>
            </w:pPr>
          </w:p>
        </w:tc>
        <w:tc>
          <w:tcPr>
            <w:tcW w:w="1595" w:type="dxa"/>
            <w:tcBorders>
              <w:left w:val="single" w:sz="4" w:space="0" w:color="auto"/>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2023–100,0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2024–100,0</w:t>
            </w: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2025–100,0</w:t>
            </w:r>
          </w:p>
        </w:tc>
      </w:tr>
      <w:tr w:rsidR="00811BB1" w:rsidRPr="00BA5BCE" w:rsidTr="00F46C59">
        <w:trPr>
          <w:trHeight w:val="1399"/>
        </w:trPr>
        <w:tc>
          <w:tcPr>
            <w:tcW w:w="575" w:type="dxa"/>
            <w:gridSpan w:val="2"/>
            <w:tcBorders>
              <w:left w:val="single" w:sz="4" w:space="0" w:color="000000"/>
              <w:bottom w:val="single" w:sz="4" w:space="0" w:color="000000"/>
              <w:right w:val="single" w:sz="4" w:space="0" w:color="000000"/>
            </w:tcBorders>
            <w:vAlign w:val="center"/>
          </w:tcPr>
          <w:p w:rsidR="00811BB1" w:rsidRPr="00BA5BCE" w:rsidRDefault="00811BB1" w:rsidP="00811BB1">
            <w:pPr>
              <w:rPr>
                <w:rFonts w:ascii="Times New Roman Tj" w:eastAsia="Calibri" w:hAnsi="Times New Roman Tj" w:cs="Times New Roman"/>
                <w:sz w:val="24"/>
                <w:szCs w:val="24"/>
              </w:rPr>
            </w:pPr>
          </w:p>
        </w:tc>
        <w:tc>
          <w:tcPr>
            <w:tcW w:w="11931" w:type="dxa"/>
            <w:gridSpan w:val="5"/>
            <w:tcBorders>
              <w:left w:val="single" w:sz="4" w:space="0" w:color="000000"/>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Њамагї</w:t>
            </w:r>
          </w:p>
        </w:tc>
        <w:tc>
          <w:tcPr>
            <w:tcW w:w="1810" w:type="dxa"/>
            <w:tcBorders>
              <w:top w:val="single" w:sz="4" w:space="0" w:color="auto"/>
              <w:left w:val="single" w:sz="4" w:space="0" w:color="auto"/>
              <w:bottom w:val="single" w:sz="4" w:space="0" w:color="000000"/>
              <w:right w:val="single" w:sz="4" w:space="0" w:color="auto"/>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6670,1 </w:t>
            </w:r>
            <w:r w:rsidRPr="00BA5BCE">
              <w:rPr>
                <w:rFonts w:ascii="Times New Roman" w:eastAsia="Times New Roman" w:hAnsi="Times New Roman" w:cs="Times New Roman"/>
                <w:sz w:val="24"/>
                <w:szCs w:val="24"/>
                <w:lang w:val="tg-Cyrl-TJ"/>
              </w:rPr>
              <w:t>ҳазор</w:t>
            </w:r>
            <w:r w:rsidRPr="00BA5BCE">
              <w:rPr>
                <w:rFonts w:ascii="Times New Roman Tj" w:eastAsia="Times New Roman" w:hAnsi="Times New Roman Tj" w:cs="Times New Roman"/>
                <w:sz w:val="24"/>
                <w:szCs w:val="24"/>
                <w:lang w:val="tg-Cyrl-TJ"/>
              </w:rPr>
              <w:t xml:space="preserve"> сомонї</w:t>
            </w:r>
          </w:p>
        </w:tc>
        <w:tc>
          <w:tcPr>
            <w:tcW w:w="1595" w:type="dxa"/>
            <w:tcBorders>
              <w:left w:val="single" w:sz="4" w:space="0" w:color="auto"/>
              <w:bottom w:val="single" w:sz="4" w:space="0" w:color="000000"/>
              <w:right w:val="single" w:sz="4" w:space="0" w:color="000000"/>
            </w:tcBorders>
          </w:tcPr>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811BB1" w:rsidRPr="00BA5BCE" w:rsidRDefault="00811BB1" w:rsidP="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6820,0 </w:t>
            </w:r>
            <w:r w:rsidRPr="00BA5BCE">
              <w:rPr>
                <w:rFonts w:ascii="Times New Roman" w:eastAsia="Times New Roman" w:hAnsi="Times New Roman" w:cs="Times New Roman"/>
                <w:sz w:val="24"/>
                <w:szCs w:val="24"/>
                <w:lang w:val="tg-Cyrl-TJ"/>
              </w:rPr>
              <w:t>ҳазор</w:t>
            </w:r>
            <w:r w:rsidRPr="00BA5BCE">
              <w:rPr>
                <w:rFonts w:ascii="Times New Roman Tj" w:eastAsia="Times New Roman" w:hAnsi="Times New Roman Tj" w:cs="Times New Roman"/>
                <w:sz w:val="24"/>
                <w:szCs w:val="24"/>
                <w:lang w:val="tg-Cyrl-TJ"/>
              </w:rPr>
              <w:t xml:space="preserve"> сомонї</w:t>
            </w:r>
          </w:p>
        </w:tc>
      </w:tr>
    </w:tbl>
    <w:p w:rsidR="00811BB1" w:rsidRPr="00BA5BCE" w:rsidRDefault="00811BB1" w:rsidP="00811BB1">
      <w:pPr>
        <w:spacing w:after="0" w:line="240" w:lineRule="auto"/>
        <w:rPr>
          <w:rFonts w:ascii="Times New Roman Tj" w:eastAsia="Calibri" w:hAnsi="Times New Roman Tj" w:cs="Times New Roman"/>
          <w:sz w:val="24"/>
          <w:szCs w:val="24"/>
        </w:rPr>
      </w:pPr>
    </w:p>
    <w:p w:rsidR="00811BB1" w:rsidRPr="00BA5BCE" w:rsidRDefault="00811BB1" w:rsidP="00811BB1">
      <w:pPr>
        <w:tabs>
          <w:tab w:val="left" w:pos="916"/>
          <w:tab w:val="left" w:pos="1832"/>
          <w:tab w:val="left" w:pos="3544"/>
          <w:tab w:val="left" w:pos="3664"/>
          <w:tab w:val="left" w:pos="4580"/>
          <w:tab w:val="left" w:pos="5496"/>
          <w:tab w:val="left" w:pos="7328"/>
          <w:tab w:val="left" w:pos="8222"/>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r w:rsidRPr="00BA5BCE">
        <w:rPr>
          <w:rFonts w:ascii="Times New Roman Tj" w:eastAsia="Calibri" w:hAnsi="Times New Roman Tj" w:cs="Times New Roman"/>
          <w:b/>
          <w:sz w:val="24"/>
          <w:szCs w:val="24"/>
          <w:lang w:val="tg-Cyrl-TJ"/>
        </w:rPr>
        <w:tab/>
      </w:r>
    </w:p>
    <w:p w:rsidR="00FF3179" w:rsidRPr="00BA5BCE" w:rsidRDefault="00FF3179">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A5BCE" w:rsidRDefault="00B022AC">
      <w:pPr>
        <w:rPr>
          <w:sz w:val="24"/>
          <w:szCs w:val="24"/>
          <w:lang w:val="tg-Cyrl-TJ"/>
        </w:rPr>
      </w:pPr>
    </w:p>
    <w:p w:rsidR="00B022AC" w:rsidRPr="00B022AC" w:rsidRDefault="00B022AC" w:rsidP="00B022AC">
      <w:pPr>
        <w:spacing w:before="100" w:beforeAutospacing="1" w:after="100" w:afterAutospacing="1" w:line="240" w:lineRule="auto"/>
        <w:jc w:val="center"/>
        <w:outlineLvl w:val="0"/>
        <w:rPr>
          <w:rFonts w:ascii="Courier Tojik" w:eastAsia="Times New Roman" w:hAnsi="Courier Tojik" w:cs="Times New Roman"/>
          <w:b/>
          <w:bCs/>
          <w:kern w:val="36"/>
          <w:sz w:val="24"/>
          <w:szCs w:val="24"/>
          <w:lang w:eastAsia="ru-RU"/>
        </w:rPr>
      </w:pPr>
      <w:r w:rsidRPr="00B022AC">
        <w:rPr>
          <w:rFonts w:ascii="Courier Tojik" w:eastAsia="Times New Roman" w:hAnsi="Courier Tojik" w:cs="Times New Roman"/>
          <w:b/>
          <w:bCs/>
          <w:kern w:val="36"/>
          <w:sz w:val="24"/>
          <w:szCs w:val="24"/>
          <w:lang w:eastAsia="ru-RU"/>
        </w:rPr>
        <w:lastRenderedPageBreak/>
        <w:t>Правительство Республики Таджикистан</w:t>
      </w:r>
    </w:p>
    <w:p w:rsidR="00B022AC" w:rsidRPr="00B022AC" w:rsidRDefault="00B022AC" w:rsidP="00B022AC">
      <w:pPr>
        <w:spacing w:before="100" w:beforeAutospacing="1" w:after="100" w:afterAutospacing="1" w:line="240" w:lineRule="auto"/>
        <w:jc w:val="center"/>
        <w:outlineLvl w:val="1"/>
        <w:rPr>
          <w:rFonts w:ascii="Courier Tojik" w:eastAsia="Times New Roman" w:hAnsi="Courier Tojik" w:cs="Times New Roman"/>
          <w:b/>
          <w:bCs/>
          <w:sz w:val="24"/>
          <w:szCs w:val="24"/>
          <w:lang w:eastAsia="ru-RU"/>
        </w:rPr>
      </w:pPr>
      <w:bookmarkStart w:id="23" w:name="A5WM0TZY0U"/>
      <w:bookmarkEnd w:id="23"/>
      <w:r w:rsidRPr="00B022AC">
        <w:rPr>
          <w:rFonts w:ascii="Courier Tojik" w:eastAsia="Times New Roman" w:hAnsi="Courier Tojik" w:cs="Times New Roman"/>
          <w:b/>
          <w:bCs/>
          <w:sz w:val="24"/>
          <w:szCs w:val="24"/>
          <w:lang w:eastAsia="ru-RU"/>
        </w:rPr>
        <w:t>ПОСТАНОВЛЕНИЕ</w:t>
      </w:r>
    </w:p>
    <w:p w:rsidR="00B022AC" w:rsidRPr="00B022AC" w:rsidRDefault="00B022AC" w:rsidP="00B022AC">
      <w:pPr>
        <w:spacing w:before="100" w:beforeAutospacing="1" w:after="100" w:afterAutospacing="1" w:line="240" w:lineRule="auto"/>
        <w:jc w:val="center"/>
        <w:rPr>
          <w:rFonts w:ascii="Courier Tojik" w:eastAsia="Times New Roman" w:hAnsi="Courier Tojik" w:cs="Times New Roman"/>
          <w:sz w:val="24"/>
          <w:szCs w:val="24"/>
          <w:lang w:eastAsia="ru-RU"/>
        </w:rPr>
      </w:pPr>
      <w:r w:rsidRPr="00B022AC">
        <w:rPr>
          <w:rFonts w:ascii="Courier Tojik" w:eastAsia="Times New Roman" w:hAnsi="Courier Tojik" w:cs="Times New Roman"/>
          <w:sz w:val="24"/>
          <w:szCs w:val="24"/>
          <w:lang w:eastAsia="ru-RU"/>
        </w:rPr>
        <w:t>О Программе развития ремесленничества в Республике Таджикистан на 2021-2025 годы</w:t>
      </w:r>
    </w:p>
    <w:p w:rsidR="00B022AC" w:rsidRPr="00B022AC" w:rsidRDefault="00B022AC" w:rsidP="00B022AC">
      <w:pPr>
        <w:spacing w:before="100" w:beforeAutospacing="1" w:after="100" w:afterAutospacing="1" w:line="240" w:lineRule="auto"/>
        <w:jc w:val="both"/>
        <w:rPr>
          <w:rFonts w:ascii="Courier Tojik" w:eastAsia="Times New Roman" w:hAnsi="Courier Tojik" w:cs="Times New Roman"/>
          <w:sz w:val="24"/>
          <w:szCs w:val="24"/>
          <w:lang w:eastAsia="ru-RU"/>
        </w:rPr>
      </w:pPr>
      <w:r w:rsidRPr="00B022AC">
        <w:rPr>
          <w:rFonts w:ascii="Courier Tojik" w:eastAsia="Times New Roman" w:hAnsi="Courier Tojik" w:cs="Times New Roman"/>
          <w:sz w:val="24"/>
          <w:szCs w:val="24"/>
          <w:lang w:eastAsia="ru-RU"/>
        </w:rPr>
        <w:t xml:space="preserve">В соответствии со </w:t>
      </w:r>
      <w:hyperlink r:id="rId11" w:anchor="A000000003" w:tooltip="Ссылка на Закон РТ О ремесленничестве :: Статья 6. Компетенция Правительства Республики Таджикистан в сфере ремесленничества" w:history="1">
        <w:r w:rsidRPr="00BA5BCE">
          <w:rPr>
            <w:rFonts w:ascii="Courier Tojik" w:eastAsia="Times New Roman" w:hAnsi="Courier Tojik" w:cs="Times New Roman"/>
            <w:color w:val="0000FF"/>
            <w:sz w:val="24"/>
            <w:szCs w:val="24"/>
            <w:u w:val="single"/>
            <w:lang w:eastAsia="ru-RU"/>
          </w:rPr>
          <w:t>статьей 6</w:t>
        </w:r>
      </w:hyperlink>
      <w:r w:rsidRPr="00B022AC">
        <w:rPr>
          <w:rFonts w:ascii="Courier Tojik" w:eastAsia="Times New Roman" w:hAnsi="Courier Tojik" w:cs="Times New Roman"/>
          <w:sz w:val="24"/>
          <w:szCs w:val="24"/>
          <w:lang w:eastAsia="ru-RU"/>
        </w:rPr>
        <w:t xml:space="preserve"> Закона Республики Таджикистан "О ремесленничестве" и </w:t>
      </w:r>
      <w:hyperlink r:id="rId12" w:anchor="A000000010" w:tooltip="Ссылка на Закон РТ О государственных прогнозах, концепциях, стратегиях и программах социально-экономического развития РТ :: Статья 11. Государственные целевые программы" w:history="1">
        <w:r w:rsidRPr="00BA5BCE">
          <w:rPr>
            <w:rFonts w:ascii="Courier Tojik" w:eastAsia="Times New Roman" w:hAnsi="Courier Tojik" w:cs="Times New Roman"/>
            <w:color w:val="0000FF"/>
            <w:sz w:val="24"/>
            <w:szCs w:val="24"/>
            <w:u w:val="single"/>
            <w:lang w:eastAsia="ru-RU"/>
          </w:rPr>
          <w:t xml:space="preserve">статьей 11 </w:t>
        </w:r>
      </w:hyperlink>
      <w:r w:rsidRPr="00B022AC">
        <w:rPr>
          <w:rFonts w:ascii="Courier Tojik" w:eastAsia="Times New Roman" w:hAnsi="Courier Tojik" w:cs="Times New Roman"/>
          <w:sz w:val="24"/>
          <w:szCs w:val="24"/>
          <w:lang w:eastAsia="ru-RU"/>
        </w:rPr>
        <w:t xml:space="preserve">Закона Республики Таджикистан "О государственных прогнозах, концепциях, стратегиях и программах социально-экономического развития Республики Таджикистан" Правительство Республики Таджикистан постановляет: </w:t>
      </w:r>
    </w:p>
    <w:p w:rsidR="00B022AC" w:rsidRPr="00B022AC" w:rsidRDefault="00B022AC" w:rsidP="00B022AC">
      <w:pPr>
        <w:spacing w:before="100" w:beforeAutospacing="1" w:after="100" w:afterAutospacing="1" w:line="240" w:lineRule="auto"/>
        <w:jc w:val="both"/>
        <w:rPr>
          <w:rFonts w:ascii="Courier Tojik" w:eastAsia="Times New Roman" w:hAnsi="Courier Tojik" w:cs="Times New Roman"/>
          <w:sz w:val="24"/>
          <w:szCs w:val="24"/>
          <w:lang w:eastAsia="ru-RU"/>
        </w:rPr>
      </w:pPr>
      <w:r w:rsidRPr="00B022AC">
        <w:rPr>
          <w:rFonts w:ascii="Courier Tojik" w:eastAsia="Times New Roman" w:hAnsi="Courier Tojik" w:cs="Times New Roman"/>
          <w:sz w:val="24"/>
          <w:szCs w:val="24"/>
          <w:lang w:eastAsia="ru-RU"/>
        </w:rPr>
        <w:t xml:space="preserve">1. Утвердить </w:t>
      </w:r>
      <w:hyperlink r:id="rId13" w:tooltip="Ссылка на Программа развития ремесленничества в РТ на 2021-2025 годы" w:history="1">
        <w:r w:rsidRPr="00BA5BCE">
          <w:rPr>
            <w:rFonts w:ascii="Courier Tojik" w:eastAsia="Times New Roman" w:hAnsi="Courier Tojik" w:cs="Times New Roman"/>
            <w:color w:val="0000FF"/>
            <w:sz w:val="24"/>
            <w:szCs w:val="24"/>
            <w:u w:val="single"/>
            <w:lang w:eastAsia="ru-RU"/>
          </w:rPr>
          <w:t>Программу</w:t>
        </w:r>
      </w:hyperlink>
      <w:r w:rsidRPr="00B022AC">
        <w:rPr>
          <w:rFonts w:ascii="Courier Tojik" w:eastAsia="Times New Roman" w:hAnsi="Courier Tojik" w:cs="Times New Roman"/>
          <w:sz w:val="24"/>
          <w:szCs w:val="24"/>
          <w:lang w:eastAsia="ru-RU"/>
        </w:rPr>
        <w:t xml:space="preserve"> развития ремесленничества в Республике Таджикистан на 2021-2025 годы и План мероприятий по реализации Программы развития ремесленничества в Республике Таджикистан на 20212025 годы (приложения 1 и 2). </w:t>
      </w:r>
    </w:p>
    <w:p w:rsidR="00B022AC" w:rsidRPr="00B022AC" w:rsidRDefault="00B022AC" w:rsidP="00B022AC">
      <w:pPr>
        <w:spacing w:before="100" w:beforeAutospacing="1" w:after="100" w:afterAutospacing="1" w:line="240" w:lineRule="auto"/>
        <w:jc w:val="both"/>
        <w:rPr>
          <w:rFonts w:ascii="Courier Tojik" w:eastAsia="Times New Roman" w:hAnsi="Courier Tojik" w:cs="Times New Roman"/>
          <w:sz w:val="24"/>
          <w:szCs w:val="24"/>
          <w:lang w:eastAsia="ru-RU"/>
        </w:rPr>
      </w:pPr>
      <w:r w:rsidRPr="00B022AC">
        <w:rPr>
          <w:rFonts w:ascii="Courier Tojik" w:eastAsia="Times New Roman" w:hAnsi="Courier Tojik" w:cs="Times New Roman"/>
          <w:sz w:val="24"/>
          <w:szCs w:val="24"/>
          <w:lang w:eastAsia="ru-RU"/>
        </w:rPr>
        <w:t xml:space="preserve">2. Министерству труда, миграции и занятости населения Республики Таджикистан совместно с соответствующими министерствами и ведомствами, председателями Горно-Бадахшанской автономной области, областей, города Душанбе, городов и районов обеспечить реализацию Программы развития ремесленничества в Республике Таджикистан на 20212025 годы и её плана мероприятий и в конце каждого года предоставить информацию в Правительство Республики Таджикистан. </w:t>
      </w:r>
    </w:p>
    <w:p w:rsidR="00B022AC" w:rsidRPr="00B022AC" w:rsidRDefault="00B022AC" w:rsidP="00B022AC">
      <w:pPr>
        <w:spacing w:before="100" w:beforeAutospacing="1" w:after="100" w:afterAutospacing="1" w:line="240" w:lineRule="auto"/>
        <w:jc w:val="both"/>
        <w:rPr>
          <w:rFonts w:ascii="Courier Tojik" w:eastAsia="Times New Roman" w:hAnsi="Courier Tojik" w:cs="Times New Roman"/>
          <w:sz w:val="24"/>
          <w:szCs w:val="24"/>
          <w:lang w:eastAsia="ru-RU"/>
        </w:rPr>
      </w:pPr>
      <w:r w:rsidRPr="00BA5BCE">
        <w:rPr>
          <w:rFonts w:ascii="Courier Tojik" w:eastAsia="Times New Roman" w:hAnsi="Courier Tojik" w:cs="Times New Roman"/>
          <w:sz w:val="24"/>
          <w:szCs w:val="24"/>
          <w:lang w:val="tg-Cyrl-TJ" w:eastAsia="ru-RU"/>
        </w:rPr>
        <w:t xml:space="preserve">     </w:t>
      </w:r>
      <w:r w:rsidRPr="00B022AC">
        <w:rPr>
          <w:rFonts w:ascii="Courier Tojik" w:eastAsia="Times New Roman" w:hAnsi="Courier Tojik" w:cs="Times New Roman"/>
          <w:sz w:val="24"/>
          <w:szCs w:val="24"/>
          <w:lang w:eastAsia="ru-RU"/>
        </w:rPr>
        <w:t>Председатель</w:t>
      </w:r>
    </w:p>
    <w:p w:rsidR="00B022AC" w:rsidRPr="00B022AC" w:rsidRDefault="00B022AC" w:rsidP="00B022AC">
      <w:pPr>
        <w:spacing w:before="100" w:beforeAutospacing="1" w:after="100" w:afterAutospacing="1" w:line="240" w:lineRule="auto"/>
        <w:jc w:val="both"/>
        <w:rPr>
          <w:rFonts w:ascii="Courier Tojik" w:eastAsia="Times New Roman" w:hAnsi="Courier Tojik" w:cs="Times New Roman"/>
          <w:sz w:val="24"/>
          <w:szCs w:val="24"/>
          <w:lang w:eastAsia="ru-RU"/>
        </w:rPr>
      </w:pPr>
      <w:r w:rsidRPr="00B022AC">
        <w:rPr>
          <w:rFonts w:ascii="Courier Tojik" w:eastAsia="Times New Roman" w:hAnsi="Courier Tojik" w:cs="Times New Roman"/>
          <w:sz w:val="24"/>
          <w:szCs w:val="24"/>
          <w:lang w:eastAsia="ru-RU"/>
        </w:rPr>
        <w:t>Правительства Республики Таджикистан</w:t>
      </w:r>
      <w:r w:rsidRPr="00BA5BCE">
        <w:rPr>
          <w:rFonts w:ascii="Courier Tojik" w:eastAsia="Times New Roman" w:hAnsi="Courier Tojik" w:cs="Times New Roman"/>
          <w:sz w:val="24"/>
          <w:szCs w:val="24"/>
          <w:lang w:val="tg-Cyrl-TJ" w:eastAsia="ru-RU"/>
        </w:rPr>
        <w:t xml:space="preserve">   </w:t>
      </w:r>
      <w:r w:rsidRPr="00B022AC">
        <w:rPr>
          <w:rFonts w:ascii="Courier Tojik" w:eastAsia="Times New Roman" w:hAnsi="Courier Tojik" w:cs="Times New Roman"/>
          <w:sz w:val="24"/>
          <w:szCs w:val="24"/>
          <w:lang w:eastAsia="ru-RU"/>
        </w:rPr>
        <w:t xml:space="preserve"> Эмомали Рахмон</w:t>
      </w:r>
    </w:p>
    <w:p w:rsidR="00B022AC" w:rsidRPr="00B022AC" w:rsidRDefault="00B022AC" w:rsidP="00B022AC">
      <w:pPr>
        <w:spacing w:before="100" w:beforeAutospacing="1" w:after="100" w:afterAutospacing="1" w:line="240" w:lineRule="auto"/>
        <w:jc w:val="both"/>
        <w:rPr>
          <w:rFonts w:ascii="Courier Tojik" w:eastAsia="Times New Roman" w:hAnsi="Courier Tojik" w:cs="Times New Roman"/>
          <w:sz w:val="24"/>
          <w:szCs w:val="24"/>
          <w:lang w:eastAsia="ru-RU"/>
        </w:rPr>
      </w:pPr>
      <w:r w:rsidRPr="00B022AC">
        <w:rPr>
          <w:rFonts w:ascii="Courier Tojik" w:eastAsia="Times New Roman" w:hAnsi="Courier Tojik" w:cs="Times New Roman"/>
          <w:sz w:val="24"/>
          <w:szCs w:val="24"/>
          <w:lang w:eastAsia="ru-RU"/>
        </w:rPr>
        <w:t>г. Душанбе,</w:t>
      </w:r>
    </w:p>
    <w:p w:rsidR="00B022AC" w:rsidRPr="00BA5BCE" w:rsidRDefault="00B022AC" w:rsidP="00B022AC">
      <w:pPr>
        <w:spacing w:before="100" w:beforeAutospacing="1" w:after="100" w:afterAutospacing="1" w:line="240" w:lineRule="auto"/>
        <w:jc w:val="both"/>
        <w:rPr>
          <w:rFonts w:ascii="Courier Tojik" w:eastAsia="Times New Roman" w:hAnsi="Courier Tojik" w:cs="Times New Roman"/>
          <w:sz w:val="24"/>
          <w:szCs w:val="24"/>
          <w:lang w:val="tg-Cyrl-TJ" w:eastAsia="ru-RU"/>
        </w:rPr>
      </w:pPr>
      <w:r w:rsidRPr="00B022AC">
        <w:rPr>
          <w:rFonts w:ascii="Courier Tojik" w:eastAsia="Times New Roman" w:hAnsi="Courier Tojik" w:cs="Times New Roman"/>
          <w:sz w:val="24"/>
          <w:szCs w:val="24"/>
          <w:lang w:eastAsia="ru-RU"/>
        </w:rPr>
        <w:t>от 28 октября 2020 года, №570</w:t>
      </w:r>
    </w:p>
    <w:p w:rsidR="00BA5BCE" w:rsidRPr="00BA5BCE" w:rsidRDefault="00BA5BCE" w:rsidP="00B022AC">
      <w:pPr>
        <w:spacing w:before="100" w:beforeAutospacing="1" w:after="100" w:afterAutospacing="1" w:line="240" w:lineRule="auto"/>
        <w:jc w:val="both"/>
        <w:rPr>
          <w:rFonts w:ascii="Courier Tojik" w:eastAsia="Times New Roman" w:hAnsi="Courier Tojik" w:cs="Times New Roman"/>
          <w:sz w:val="24"/>
          <w:szCs w:val="24"/>
          <w:lang w:val="tg-Cyrl-TJ" w:eastAsia="ru-RU"/>
        </w:rPr>
      </w:pPr>
    </w:p>
    <w:p w:rsidR="00BA5BCE" w:rsidRPr="00BA5BCE" w:rsidRDefault="00BA5BCE" w:rsidP="00B022AC">
      <w:pPr>
        <w:spacing w:before="100" w:beforeAutospacing="1" w:after="100" w:afterAutospacing="1" w:line="240" w:lineRule="auto"/>
        <w:jc w:val="both"/>
        <w:rPr>
          <w:rFonts w:ascii="Courier Tojik" w:eastAsia="Times New Roman" w:hAnsi="Courier Tojik" w:cs="Times New Roman"/>
          <w:sz w:val="24"/>
          <w:szCs w:val="24"/>
          <w:lang w:val="tg-Cyrl-TJ" w:eastAsia="ru-RU"/>
        </w:rPr>
      </w:pP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Приложение 1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к </w:t>
      </w:r>
      <w:hyperlink r:id="rId14" w:tooltip="Ссылка на Пост. Правительства РТ О Программе развития ремесленничества в РТ на 2021-2025 годы" w:history="1">
        <w:r w:rsidRPr="00BA5BCE">
          <w:rPr>
            <w:rFonts w:ascii="Courier Tojik" w:eastAsia="Times New Roman" w:hAnsi="Courier Tojik" w:cs="Tahoma"/>
            <w:color w:val="0000FF"/>
            <w:sz w:val="24"/>
            <w:szCs w:val="24"/>
            <w:u w:val="single"/>
            <w:lang w:eastAsia="ru-RU"/>
          </w:rPr>
          <w:t>постановлению Правительства</w:t>
        </w:r>
      </w:hyperlink>
      <w:r w:rsidRPr="00BA5BCE">
        <w:rPr>
          <w:rFonts w:ascii="Courier Tojik" w:eastAsia="Times New Roman" w:hAnsi="Courier Tojik" w:cs="Tahoma"/>
          <w:color w:val="000000"/>
          <w:sz w:val="24"/>
          <w:szCs w:val="24"/>
          <w:lang w:eastAsia="ru-RU"/>
        </w:rPr>
        <w:t xml:space="preserve">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Республики Таджикистан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от 28 октября 2020 года, №570 </w:t>
      </w:r>
    </w:p>
    <w:p w:rsidR="00BA5BCE" w:rsidRPr="00BA5BCE" w:rsidRDefault="00BA5BCE" w:rsidP="00BA5BCE">
      <w:pPr>
        <w:spacing w:before="225" w:after="0" w:line="240" w:lineRule="auto"/>
        <w:jc w:val="center"/>
        <w:outlineLvl w:val="1"/>
        <w:rPr>
          <w:rFonts w:ascii="Courier Tojik" w:eastAsia="Times New Roman" w:hAnsi="Courier Tojik" w:cs="Tahoma"/>
          <w:b/>
          <w:bCs/>
          <w:color w:val="003399"/>
          <w:sz w:val="24"/>
          <w:szCs w:val="24"/>
          <w:lang w:eastAsia="ru-RU"/>
        </w:rPr>
      </w:pPr>
      <w:bookmarkStart w:id="24" w:name="A5WM0UHY8A"/>
      <w:bookmarkEnd w:id="24"/>
      <w:r w:rsidRPr="00BA5BCE">
        <w:rPr>
          <w:rFonts w:ascii="Courier Tojik" w:eastAsia="Times New Roman" w:hAnsi="Courier Tojik" w:cs="Tahoma"/>
          <w:b/>
          <w:bCs/>
          <w:color w:val="003399"/>
          <w:sz w:val="24"/>
          <w:szCs w:val="24"/>
          <w:lang w:eastAsia="ru-RU"/>
        </w:rPr>
        <w:t>Программа развития ремесленничества в Республике Таджикистан на 2021-2025 годы</w:t>
      </w:r>
    </w:p>
    <w:p w:rsidR="00BA5BCE" w:rsidRPr="00BA5BCE" w:rsidRDefault="00BA5BCE" w:rsidP="00BA5BCE">
      <w:pPr>
        <w:spacing w:before="225" w:after="0" w:line="240" w:lineRule="auto"/>
        <w:jc w:val="center"/>
        <w:outlineLvl w:val="3"/>
        <w:rPr>
          <w:rFonts w:ascii="Courier Tojik" w:eastAsia="Times New Roman" w:hAnsi="Courier Tojik" w:cs="Tahoma"/>
          <w:b/>
          <w:bCs/>
          <w:color w:val="003399"/>
          <w:sz w:val="24"/>
          <w:szCs w:val="24"/>
          <w:lang w:eastAsia="ru-RU"/>
        </w:rPr>
      </w:pPr>
      <w:bookmarkStart w:id="25" w:name="A5WM0UIJIK"/>
      <w:bookmarkEnd w:id="25"/>
      <w:r w:rsidRPr="00BA5BCE">
        <w:rPr>
          <w:rFonts w:ascii="Courier Tojik" w:eastAsia="Times New Roman" w:hAnsi="Courier Tojik" w:cs="Tahoma"/>
          <w:b/>
          <w:bCs/>
          <w:color w:val="003399"/>
          <w:sz w:val="24"/>
          <w:szCs w:val="24"/>
          <w:lang w:eastAsia="ru-RU"/>
        </w:rPr>
        <w:t>1. ОБЩИЕ ПОЛОЖЕНИЯ</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 </w:t>
      </w:r>
      <w:proofErr w:type="gramStart"/>
      <w:r w:rsidRPr="00BA5BCE">
        <w:rPr>
          <w:rFonts w:ascii="Courier Tojik" w:eastAsia="Times New Roman" w:hAnsi="Courier Tojik" w:cs="Tahoma"/>
          <w:color w:val="000000"/>
          <w:sz w:val="24"/>
          <w:szCs w:val="24"/>
          <w:lang w:eastAsia="ru-RU"/>
        </w:rPr>
        <w:t xml:space="preserve">Программа развития ремесленничества в Республике Таджикистан на 2021-2025 годы (далее - Программа) разработана в целях возрождения и развития национальных и современных ремесел, укрепления наследия национальной культуры и исторических традиций народных ремесел, привлечения и стимулирования населения к производству изделий народных ремесел, формирования и поддержки ремесленной деятельности как средства расширения </w:t>
      </w:r>
      <w:r w:rsidRPr="00BA5BCE">
        <w:rPr>
          <w:rFonts w:ascii="Courier Tojik" w:eastAsia="Times New Roman" w:hAnsi="Courier Tojik" w:cs="Tahoma"/>
          <w:color w:val="000000"/>
          <w:sz w:val="24"/>
          <w:szCs w:val="24"/>
          <w:lang w:eastAsia="ru-RU"/>
        </w:rPr>
        <w:lastRenderedPageBreak/>
        <w:t>производительной занятости, особенно для уязвимых слоев населения.</w:t>
      </w:r>
      <w:proofErr w:type="gramEnd"/>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2. Задачами Программы являются формирование правовой и институциональной базы сферы ремесленничества, развитие инфраструктуры сферы ремесленничества, расширение доступа ремесленников к профессиональному обучению, повышению квалификации, переподготовке и валидации профессиональной компетенции, способствование популяризации ремесленничества и содействие в поиске международного рынка сбыта ремесленной продукции.</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3. В процессе реализации Программы планируется наладить широкое сотрудничество между заинтересованными сторонами по развитию народных ремесел, привлечению общественных организаций и партнеров по развитию.</w:t>
      </w:r>
    </w:p>
    <w:p w:rsidR="00BA5BCE" w:rsidRPr="00BA5BCE" w:rsidRDefault="00BA5BCE" w:rsidP="00BA5BCE">
      <w:pPr>
        <w:spacing w:before="225" w:after="0" w:line="240" w:lineRule="auto"/>
        <w:jc w:val="center"/>
        <w:outlineLvl w:val="3"/>
        <w:rPr>
          <w:rFonts w:ascii="Courier Tojik" w:eastAsia="Times New Roman" w:hAnsi="Courier Tojik" w:cs="Tahoma"/>
          <w:b/>
          <w:bCs/>
          <w:color w:val="003399"/>
          <w:sz w:val="24"/>
          <w:szCs w:val="24"/>
          <w:lang w:eastAsia="ru-RU"/>
        </w:rPr>
      </w:pPr>
      <w:bookmarkStart w:id="26" w:name="A5WM0UJT9Y"/>
      <w:bookmarkEnd w:id="26"/>
      <w:r w:rsidRPr="00BA5BCE">
        <w:rPr>
          <w:rFonts w:ascii="Courier Tojik" w:eastAsia="Times New Roman" w:hAnsi="Courier Tojik" w:cs="Tahoma"/>
          <w:b/>
          <w:bCs/>
          <w:color w:val="003399"/>
          <w:sz w:val="24"/>
          <w:szCs w:val="24"/>
          <w:lang w:eastAsia="ru-RU"/>
        </w:rPr>
        <w:t xml:space="preserve">2. ТЕКУЩЕЕ СОСТОЯНИЕ И ПРОБЛЕМЫ РАЗВИТИЯ РЕМЕСЛЕННИЧЕСТВА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4. </w:t>
      </w:r>
      <w:proofErr w:type="gramStart"/>
      <w:r w:rsidRPr="00BA5BCE">
        <w:rPr>
          <w:rFonts w:ascii="Courier Tojik" w:eastAsia="Times New Roman" w:hAnsi="Courier Tojik" w:cs="Tahoma"/>
          <w:color w:val="000000"/>
          <w:sz w:val="24"/>
          <w:szCs w:val="24"/>
          <w:lang w:eastAsia="ru-RU"/>
        </w:rPr>
        <w:t xml:space="preserve">В целях укрепления развития народных ремесел, постановлением Правительства Республики Таджикистан от 13 февраля 2018 года, </w:t>
      </w:r>
      <w:hyperlink r:id="rId15" w:tooltip="Ссылка на Пост. Правительства РТ О внесении изменений и дополнения в постановление Правительства РТ от 31 августа 2012 года, №451" w:history="1">
        <w:r w:rsidRPr="00BA5BCE">
          <w:rPr>
            <w:rFonts w:ascii="Courier Tojik" w:eastAsia="Times New Roman" w:hAnsi="Courier Tojik" w:cs="Tahoma"/>
            <w:color w:val="0000FF"/>
            <w:sz w:val="24"/>
            <w:szCs w:val="24"/>
            <w:u w:val="single"/>
            <w:lang w:eastAsia="ru-RU"/>
          </w:rPr>
          <w:t>№60</w:t>
        </w:r>
      </w:hyperlink>
      <w:r w:rsidRPr="00BA5BCE">
        <w:rPr>
          <w:rFonts w:ascii="Courier Tojik" w:eastAsia="Times New Roman" w:hAnsi="Courier Tojik" w:cs="Tahoma"/>
          <w:color w:val="000000"/>
          <w:sz w:val="24"/>
          <w:szCs w:val="24"/>
          <w:lang w:eastAsia="ru-RU"/>
        </w:rPr>
        <w:t xml:space="preserve"> "О внесении изменений и дополнения в постановление Правительства Республики Таджикистан от 31 августа 2012 года, №451" 104 вида деятельности, связанных с производством товаров народного потребления на дому, продажей, выполнением работ и услуг освобождены от всех видов налогов, что способствовало развитию ремесленничества и стимулировало ремесленников</w:t>
      </w:r>
      <w:proofErr w:type="gramEnd"/>
      <w:r w:rsidRPr="00BA5BCE">
        <w:rPr>
          <w:rFonts w:ascii="Courier Tojik" w:eastAsia="Times New Roman" w:hAnsi="Courier Tojik" w:cs="Tahoma"/>
          <w:color w:val="000000"/>
          <w:sz w:val="24"/>
          <w:szCs w:val="24"/>
          <w:lang w:eastAsia="ru-RU"/>
        </w:rPr>
        <w:t xml:space="preserve">.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5. В целях совершенствования информационной базы данных о народных ремеслах и сбора точных сведений о ремесленниках и ремесленных производственных предприятиях на основе предложений исполнительных органов государственной власти городов и районов республики в 2019 году Министерством культуры Республики Таджикистан было зарегистрировано около 1100 профессиональных и официальных ремесленников. Согласно проведенным исследованиям Комитета по развитию туризма при Правительстве Республики Таджикистан в масштабах республики функционируют 6805 ремесленников, членов семьи и работников производственных предприятий, занятых ремесленничеством по методу практического обучения "Мастер-ученик". В частности, в ГорноБадахшанской автономной области работают 563 ремесленника, в Хатлонской области - 2431, в Согдийской области - 1831, в городах и районах республиканского подчинения - 1424, в Душанбе - 556.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6. </w:t>
      </w:r>
      <w:proofErr w:type="gramStart"/>
      <w:r w:rsidRPr="00BA5BCE">
        <w:rPr>
          <w:rFonts w:ascii="Courier Tojik" w:eastAsia="Times New Roman" w:hAnsi="Courier Tojik" w:cs="Tahoma"/>
          <w:color w:val="000000"/>
          <w:sz w:val="24"/>
          <w:szCs w:val="24"/>
          <w:lang w:eastAsia="ru-RU"/>
        </w:rPr>
        <w:t xml:space="preserve">В Горно-Бадахшанской автономной области, Согдийской и Хатлонской областях, городе Душанбе, городах и районах республиканского подчинения ремесленники в основном занимаются производством швейных изделий (рукоделие, тюбетейки и одежда), ткачеством (ковры, полушёлковая узорчатая ткань адрас и атлас, носки, трикотажное производство), гравировкой, плотничеством, гончарством, плетением корзин, лепкой, ювелирным, кузнечным, столярным делом, металлообработкой, кулинарией, росписью, живописью, скульптурой, резьбой по камню, реставрацией и другими направлениями. </w:t>
      </w:r>
      <w:proofErr w:type="gramEnd"/>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7. </w:t>
      </w:r>
      <w:proofErr w:type="gramStart"/>
      <w:r w:rsidRPr="00BA5BCE">
        <w:rPr>
          <w:rFonts w:ascii="Courier Tojik" w:eastAsia="Times New Roman" w:hAnsi="Courier Tojik" w:cs="Tahoma"/>
          <w:color w:val="000000"/>
          <w:sz w:val="24"/>
          <w:szCs w:val="24"/>
          <w:lang w:eastAsia="ru-RU"/>
        </w:rPr>
        <w:t xml:space="preserve">В 2019 году в городах и районах страны, включая Худжанд, Истаравшан, Пенджикент, Канибадам, Гулистон, Бустон, Исфара, Хорог, Бохтар, Куляб, Турсунзаде, Гиссар, Вахдат, Рогун, Мастчинский, Рушанский, Ишкашимский, Мир Сайид Али Хамадони, Варзобский, Раштский, Файзабадский, Шаартузский, Пянджский и Восейский районы были открыты магазины, лавки по реализации </w:t>
      </w:r>
      <w:r w:rsidRPr="00BA5BCE">
        <w:rPr>
          <w:rFonts w:ascii="Courier Tojik" w:eastAsia="Times New Roman" w:hAnsi="Courier Tojik" w:cs="Tahoma"/>
          <w:color w:val="000000"/>
          <w:sz w:val="24"/>
          <w:szCs w:val="24"/>
          <w:lang w:eastAsia="ru-RU"/>
        </w:rPr>
        <w:lastRenderedPageBreak/>
        <w:t xml:space="preserve">продукции народных ремесел, мастерские по изготовлению атласов и адрасов, а также швейные и ткацкие предприятия. </w:t>
      </w:r>
      <w:proofErr w:type="gramEnd"/>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8. Анализ показывает, что в основном обучение профессии и ремеслу осуществляется методом практического обучения "Масте</w:t>
      </w:r>
      <w:proofErr w:type="gramStart"/>
      <w:r w:rsidRPr="00BA5BCE">
        <w:rPr>
          <w:rFonts w:ascii="Courier Tojik" w:eastAsia="Times New Roman" w:hAnsi="Courier Tojik" w:cs="Tahoma"/>
          <w:color w:val="000000"/>
          <w:sz w:val="24"/>
          <w:szCs w:val="24"/>
          <w:lang w:eastAsia="ru-RU"/>
        </w:rPr>
        <w:t>р-</w:t>
      </w:r>
      <w:proofErr w:type="gramEnd"/>
      <w:r w:rsidRPr="00BA5BCE">
        <w:rPr>
          <w:rFonts w:ascii="Courier Tojik" w:eastAsia="Times New Roman" w:hAnsi="Courier Tojik" w:cs="Tahoma"/>
          <w:color w:val="000000"/>
          <w:sz w:val="24"/>
          <w:szCs w:val="24"/>
          <w:lang w:eastAsia="ru-RU"/>
        </w:rPr>
        <w:t xml:space="preserve"> ученик" за счет членов семьи и династии, а большинство молодых ремесленников не имеют никаких подтверждающих документов об освоенной профессии и ремесле. С принятием постановления Правительства Республики Таджикистан от 5 декабря 2017 года, </w:t>
      </w:r>
      <w:hyperlink r:id="rId16" w:tooltip="Ссылка на Пост. Правительства РТ О Порядке осуществления, процедуре признания компетенций взрослых и валидации" w:history="1">
        <w:r w:rsidRPr="00BA5BCE">
          <w:rPr>
            <w:rFonts w:ascii="Courier Tojik" w:eastAsia="Times New Roman" w:hAnsi="Courier Tojik" w:cs="Tahoma"/>
            <w:color w:val="0000FF"/>
            <w:sz w:val="24"/>
            <w:szCs w:val="24"/>
            <w:u w:val="single"/>
            <w:lang w:eastAsia="ru-RU"/>
          </w:rPr>
          <w:t>№568</w:t>
        </w:r>
      </w:hyperlink>
      <w:r w:rsidRPr="00BA5BCE">
        <w:rPr>
          <w:rFonts w:ascii="Courier Tojik" w:eastAsia="Times New Roman" w:hAnsi="Courier Tojik" w:cs="Tahoma"/>
          <w:color w:val="000000"/>
          <w:sz w:val="24"/>
          <w:szCs w:val="24"/>
          <w:lang w:eastAsia="ru-RU"/>
        </w:rPr>
        <w:t xml:space="preserve"> "О порядке осуществления, процедуре признания компетенций взрослых и валидация" получить документ государственного образца могут не только ремесленники, но и все те, кто имеет профессиональные навыки и мастерство, при условии сдачи экзамена. Государственное учреждение "Центр образования взрослых Таджикистана" и его филиалы осуществляют свою деятельность по освидетельствованию профессиональных навыков граждан и навыки 2294 граждан разного возраста заверены свидетельством.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9. Широкое обучение народным ремеслам будет проводиться в образовательных учреждениях системы Министерства труда, миграции и занятости населения Республики Таджикистан и других соответствующих образовательных учреждениях, при этом особое внимание будет уделяться обучению женщин-мастериц и домохозяек народным ремеслам.</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10. Произведенная ремесленниками продукция будет представлена покупателям посредством 140 магазинов по продаже ремесленной продукции, созданных в республике. Развитие народных ремесел оказывает непосредственное положительное влияние на формирование рынка труда и обеспечение занятости населения республики. Определенное количество трудоспособного населения республики, в большинстве случаев с членами семьи, будет обеспечено занятостью. Таким образом, женщины, пенсионеры, подростки и даже инвалиды будут обеспечены продуктивной занятостью.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11. В связи с популяризацией народного художественного творчества, поддержкой ремесленников и презентацией результата их творчества, распоряжением Президента Республики Таджикистан от 13 декабря 2018 года, №АП-1140 утвержден График проведения фестивалей, выставок, праздников и конкурсов народных традиций и ремесел в Республике Таджикистан на 2019-2021 годы. </w:t>
      </w:r>
      <w:proofErr w:type="gramStart"/>
      <w:r w:rsidRPr="00BA5BCE">
        <w:rPr>
          <w:rFonts w:ascii="Courier Tojik" w:eastAsia="Times New Roman" w:hAnsi="Courier Tojik" w:cs="Tahoma"/>
          <w:color w:val="000000"/>
          <w:sz w:val="24"/>
          <w:szCs w:val="24"/>
          <w:lang w:eastAsia="ru-RU"/>
        </w:rPr>
        <w:t xml:space="preserve">В соответствии с этим графиком проводится ряд фестивалей и конкурсов, в том числе фестиваль ювелирного мастерства "Хунар омуз ...", республиканские фестивали "Чакомаи гесу", "Хунар бехтар аз зар бувад", "Атласу адрас", фестиваль "Сад ранги чакан", конкурсы "Хунархои ороиши аз санг", "Дастархонорои", "Кадбонуи бехтарин", "Кандакори, гачкори, оинабанди ва кундалнигори", "Кулолгари, чубтароши ва сабадбофи" и другие. </w:t>
      </w:r>
      <w:proofErr w:type="gramEnd"/>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12. При определении сферы ремесленничества в производственной структуре важно учитывать следующие показатели: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определение объема продукций народных ремесел в общем объеме производства продукций;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развитие отраслевой статистики с учетом вида и формы деятельности, возрастных, гендерных показателей, уровня профессионального образования, регулярного анализа отраслевых проблем;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обеспечение необходимых условий для непосредственного участия ремесленников в обеспечении производства и реализации продукции.</w:t>
      </w:r>
    </w:p>
    <w:p w:rsidR="00BA5BCE" w:rsidRPr="00BA5BCE" w:rsidRDefault="00BA5BCE" w:rsidP="00BA5BCE">
      <w:pPr>
        <w:spacing w:before="225" w:after="0" w:line="240" w:lineRule="auto"/>
        <w:jc w:val="center"/>
        <w:outlineLvl w:val="3"/>
        <w:rPr>
          <w:rFonts w:ascii="Courier Tojik" w:eastAsia="Times New Roman" w:hAnsi="Courier Tojik" w:cs="Tahoma"/>
          <w:b/>
          <w:bCs/>
          <w:color w:val="003399"/>
          <w:sz w:val="24"/>
          <w:szCs w:val="24"/>
          <w:lang w:eastAsia="ru-RU"/>
        </w:rPr>
      </w:pPr>
      <w:bookmarkStart w:id="27" w:name="A5WM0UNUKB"/>
      <w:bookmarkEnd w:id="27"/>
      <w:r w:rsidRPr="00BA5BCE">
        <w:rPr>
          <w:rFonts w:ascii="Courier Tojik" w:eastAsia="Times New Roman" w:hAnsi="Courier Tojik" w:cs="Tahoma"/>
          <w:b/>
          <w:bCs/>
          <w:color w:val="003399"/>
          <w:sz w:val="24"/>
          <w:szCs w:val="24"/>
          <w:lang w:eastAsia="ru-RU"/>
        </w:rPr>
        <w:lastRenderedPageBreak/>
        <w:t xml:space="preserve">3. ПРОБЛЕМЫ И ПРИОРИТЕТНЫЕ НАПРАВЛЕНИЯ РАЗВИТИЯ СФЕРЫ РЕМЕСЛЕННИЧЕСТВА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13. Несмотря на то, что организационно-правовые отношения ремесленничества в определенной степени регулируются, в настоящее время считается своевременным принятие следующих мер по продвижению деятельности ремесленников и развитию ремесленничества: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совершенствование и укрепление правовой базы сферы ремесленничества и разработка механизмов её реализации, развитие отраслевой инфраструктуры от республиканского до местного уровня;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ведение статистики по учету ремесленников и производству ремесленных изделий;</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полная реализация налоговых и таможенных льгот в сфере ремесленничества и расширение доступа ремесленников к недорогим финансовым ресурсам (льготным кредитам);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усиление требований к качеству продукции и услугам ремесленников и поддержка их выхода на международный рынок ремесленничества;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расширение доступа к изучению основ предпринимательства, экономическим и правовым знаниям, необходимым ремесленникам для участия в рыночных отношениях;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организация и проведение тренингов в центрах национальных и современных ремёсел с привлечением членов Союза ремесленников Таджикистана;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обеспечение доступа к сырью и материалам для производства продукций народных ремесел.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14. Формирование правовой и институциональной базы сферы ремесленничества предполагает реализацию следующих мер: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разработка и принятие подзаконных нормативных правовых актов в сфере ремесленничества, предусмотренных законодательными актами;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разработка перечня ремесленных профессий и их классификации;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совершенствование структуру управления сферой ремесленничества;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разработка и утверждение положения центров национальных и современных ремесел и типового положения школы "Мастер-ученик" уполномоченным государственным органом отрасли.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15. Развитие инфраструктуры сферы ремесленничества подразумевает реализацию следующих мер: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создание центров национальных и современных ремесел в образовательных учреждениях образования взрослых, начального и среднего профессионального образования, повышение квалификации работников этих центров;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создание системы сбора данных официальной статистики сферы ремесленничества;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проведение исследований по выявлению тенденций развития ремесленничества в Республике Таджикистан, оценки процесса формирования рынка сбыта изделий, производимых ремесленниками, и возрождения ремесёл;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lastRenderedPageBreak/>
        <w:t xml:space="preserve">- создание и обслуживание специального сайта о ремесленничестве с обеспечением доступа к нему ремесленников и иностранных туристов;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содействие ремесленникам в выделении земельных участков или сооружений, подключении к инженерным коммуникационным сетям, предоставлении необходимого оборудования, сырья и продукций;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создание торговых точек, магазинов и точек сбыта продукций ремесленничества в центре городов, районов, поселков и сел;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создание Отдельного уголка национальных и современных ремесел на базе музеев городов и районов с учетом важности предоставления информации об истории возникновения и развития ремесленных продукций.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16. Расширение доступа ремесленников к образованию, повышению квалификации, переподготовке и валидации профессиональных навыков предполагает реализацию следующих мер: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разработка образовательных стандартов по профессиям и специальностям и на их основе разработка учебных планов и программ;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расширение охвата ремесленников профессиональным обучением и валидацией навыков и способностей;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проведение практических занятий мастерами для начинающих мастеров по производству продукций ремесленничества в соответствии с международными требованиями.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17. Содействие в продвижении ремесленничества и помощь в поиске международного рынка сбыта ремесленных продукций предполагает реализацию следующих мер: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разработка программ развития ремесленничества на региональном уровне с внедрением мер мотивации для развития ремесел;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организация постоянно действующих выставок по сбыту товаров и изделий, производимых ремесленниками;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проведение обучающих семинаров в городах и районах по вопросам регистрации ремесленников в налоговых органах и применения налоговых и таможенных льгот, а также по производству конкурентоспособной продукции и подготовке статистических отчетов;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разработка и издание информационных материалов о производстве и сбыте продукции народных ремесел;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организация и проведение национальных и международных мероприятий в сфере ремесленничества (выставки, конкурсы, информационные мероприятия и другие);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поддержка непосредственного участия ремесленников и их объединений в международных мероприятиях;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изучение международного опыта в сфере развития ремесленничества и подготовка предложений по использованию современного опыта;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организация и проведение республиканской конференции о развитии национальных и современных ремесел;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участие и представление национальных и современных ремесел на международных выставках.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lastRenderedPageBreak/>
        <w:t xml:space="preserve">18. Отсутствие перечня ремесленных профессий и списка видов ремесленничества для правильного ведения статистики в регионах, анализа состояния и организации профессионального обучения, официального признания навыков и способностей ремесленников и других важных аспектов, негативно сказываются на развитии ремесленничества.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19. В условиях рыночной экономики у производителей продукций отечественного ремесленничества есть вероятность столкновения с конкуренцией, и этот фактор требует реализации дополнительных мер по их поддержке. Деятельность в области государственной поддержки ремесленничества должна осуществляться таким образом, чтобы продукция ремесленников была представлена на всех рынках, ярмарках и выставках. В то же время, целенаправленная деятельность по сохранению и изучению народных ремесел, ведению перечня ремесленничества, отражению национальных ремесел и борьбе с контрафактным производством продукции является одной из важнейших мер в сфере развития народных ремесел.</w:t>
      </w:r>
    </w:p>
    <w:p w:rsidR="00BA5BCE" w:rsidRPr="00BA5BCE" w:rsidRDefault="00BA5BCE" w:rsidP="00BA5BCE">
      <w:pPr>
        <w:spacing w:before="225" w:after="0" w:line="240" w:lineRule="auto"/>
        <w:jc w:val="center"/>
        <w:outlineLvl w:val="3"/>
        <w:rPr>
          <w:rFonts w:ascii="Courier Tojik" w:eastAsia="Times New Roman" w:hAnsi="Courier Tojik" w:cs="Tahoma"/>
          <w:b/>
          <w:bCs/>
          <w:color w:val="003399"/>
          <w:sz w:val="24"/>
          <w:szCs w:val="24"/>
          <w:lang w:eastAsia="ru-RU"/>
        </w:rPr>
      </w:pPr>
      <w:bookmarkStart w:id="28" w:name="A5WM0US4C2"/>
      <w:bookmarkEnd w:id="28"/>
      <w:r w:rsidRPr="00BA5BCE">
        <w:rPr>
          <w:rFonts w:ascii="Courier Tojik" w:eastAsia="Times New Roman" w:hAnsi="Courier Tojik" w:cs="Tahoma"/>
          <w:b/>
          <w:bCs/>
          <w:color w:val="003399"/>
          <w:sz w:val="24"/>
          <w:szCs w:val="24"/>
          <w:lang w:eastAsia="ru-RU"/>
        </w:rPr>
        <w:t xml:space="preserve">4. МОНИТОРИНГ И ОЦЕНКА ПРОЦЕССА РЕАЛИЗАЦИИ ПРОГРАММЫ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20. Мониторинг и оценка реализации Программы осуществляется Министерством труда, миграции и занятости населения Республики Таджикистан.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21. Министерство труда, миграции и занятости населения Республики Таджикистан при проведении мониторинга и оценки процесса реализации Программы может привлекать представителей соответствующих министерств и ведомств и экспертов.</w:t>
      </w:r>
    </w:p>
    <w:p w:rsidR="00BA5BCE" w:rsidRPr="00BA5BCE" w:rsidRDefault="00BA5BCE" w:rsidP="00BA5BCE">
      <w:pPr>
        <w:spacing w:before="225" w:after="0" w:line="240" w:lineRule="auto"/>
        <w:jc w:val="center"/>
        <w:outlineLvl w:val="3"/>
        <w:rPr>
          <w:rFonts w:ascii="Courier Tojik" w:eastAsia="Times New Roman" w:hAnsi="Courier Tojik" w:cs="Tahoma"/>
          <w:b/>
          <w:bCs/>
          <w:color w:val="003399"/>
          <w:sz w:val="24"/>
          <w:szCs w:val="24"/>
          <w:lang w:eastAsia="ru-RU"/>
        </w:rPr>
      </w:pPr>
      <w:bookmarkStart w:id="29" w:name="A5WM0USKCC"/>
      <w:bookmarkEnd w:id="29"/>
      <w:r w:rsidRPr="00BA5BCE">
        <w:rPr>
          <w:rFonts w:ascii="Courier Tojik" w:eastAsia="Times New Roman" w:hAnsi="Courier Tojik" w:cs="Tahoma"/>
          <w:b/>
          <w:bCs/>
          <w:color w:val="003399"/>
          <w:sz w:val="24"/>
          <w:szCs w:val="24"/>
          <w:lang w:eastAsia="ru-RU"/>
        </w:rPr>
        <w:t xml:space="preserve">5. ФИНАНСИРОВАНИЕ ПРОГРАММЫ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22. Для обеспечения реализации Программы необходимо принятие финансовых мер.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23. Финансирование Программы и плана мероприятий её реализации осуществляется из следующих источников: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республиканских бюджетных средств, предусмотренных для Министерства труда, миграции и занятости населения Республики Таджикистан, соответствующих министерств и ведомств;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специальных средств Министерства труда, миграции и занятости населения Республики Таджикистан и соответсвующих министерств и ведомств;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средств частного сектора и международных организаций;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 xml:space="preserve">- других источников, не запрещенных законодательством Республики Таджикистан. </w:t>
      </w: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eastAsia="ru-RU"/>
        </w:rPr>
      </w:pPr>
      <w:r w:rsidRPr="00BA5BCE">
        <w:rPr>
          <w:rFonts w:ascii="Courier Tojik" w:eastAsia="Times New Roman" w:hAnsi="Courier Tojik" w:cs="Tahoma"/>
          <w:color w:val="000000"/>
          <w:sz w:val="24"/>
          <w:szCs w:val="24"/>
          <w:lang w:eastAsia="ru-RU"/>
        </w:rPr>
        <w:t>24. Ответственные исполнители мероприятий Программы для привлечения дополнительного финансирования сотрудничают с партнерами по развитию, частным сектором и отдельными работодателями.</w:t>
      </w:r>
    </w:p>
    <w:p w:rsidR="00BA5BCE" w:rsidRDefault="00BA5BCE" w:rsidP="00BA5BCE">
      <w:pPr>
        <w:spacing w:before="105" w:after="0" w:line="240" w:lineRule="auto"/>
        <w:ind w:firstLine="450"/>
        <w:jc w:val="both"/>
        <w:rPr>
          <w:rFonts w:ascii="Courier Tojik" w:eastAsia="Times New Roman" w:hAnsi="Courier Tojik" w:cs="Tahoma"/>
          <w:color w:val="000000"/>
          <w:sz w:val="24"/>
          <w:szCs w:val="24"/>
          <w:lang w:val="tg-Cyrl-TJ" w:eastAsia="ru-RU"/>
        </w:rPr>
      </w:pPr>
    </w:p>
    <w:p w:rsidR="00BA5BCE" w:rsidRDefault="00BA5BCE" w:rsidP="00BA5BCE">
      <w:pPr>
        <w:spacing w:before="105" w:after="0" w:line="240" w:lineRule="auto"/>
        <w:ind w:firstLine="450"/>
        <w:jc w:val="both"/>
        <w:rPr>
          <w:rFonts w:ascii="Courier Tojik" w:eastAsia="Times New Roman" w:hAnsi="Courier Tojik" w:cs="Tahoma"/>
          <w:color w:val="000000"/>
          <w:sz w:val="24"/>
          <w:szCs w:val="24"/>
          <w:lang w:val="tg-Cyrl-TJ" w:eastAsia="ru-RU"/>
        </w:rPr>
      </w:pPr>
    </w:p>
    <w:p w:rsidR="00BA5BCE" w:rsidRDefault="00BA5BCE" w:rsidP="00BA5BCE">
      <w:pPr>
        <w:spacing w:before="105" w:after="0" w:line="240" w:lineRule="auto"/>
        <w:ind w:firstLine="450"/>
        <w:jc w:val="both"/>
        <w:rPr>
          <w:rFonts w:ascii="Courier Tojik" w:eastAsia="Times New Roman" w:hAnsi="Courier Tojik" w:cs="Tahoma"/>
          <w:color w:val="000000"/>
          <w:sz w:val="24"/>
          <w:szCs w:val="24"/>
          <w:lang w:val="tg-Cyrl-TJ" w:eastAsia="ru-RU"/>
        </w:rPr>
      </w:pPr>
    </w:p>
    <w:p w:rsidR="00BA5BCE" w:rsidRDefault="00BA5BCE" w:rsidP="00BA5BCE">
      <w:pPr>
        <w:spacing w:before="105" w:after="0" w:line="240" w:lineRule="auto"/>
        <w:ind w:firstLine="450"/>
        <w:jc w:val="both"/>
        <w:rPr>
          <w:rFonts w:ascii="Courier Tojik" w:eastAsia="Times New Roman" w:hAnsi="Courier Tojik" w:cs="Tahoma"/>
          <w:color w:val="000000"/>
          <w:sz w:val="24"/>
          <w:szCs w:val="24"/>
          <w:lang w:val="tg-Cyrl-TJ" w:eastAsia="ru-RU"/>
        </w:rPr>
      </w:pPr>
    </w:p>
    <w:p w:rsidR="00BA5BCE" w:rsidRDefault="00BA5BCE" w:rsidP="00BA5BCE">
      <w:pPr>
        <w:spacing w:before="105" w:after="0" w:line="240" w:lineRule="auto"/>
        <w:ind w:firstLine="450"/>
        <w:jc w:val="both"/>
        <w:rPr>
          <w:rFonts w:ascii="Courier Tojik" w:eastAsia="Times New Roman" w:hAnsi="Courier Tojik" w:cs="Tahoma"/>
          <w:color w:val="000000"/>
          <w:sz w:val="24"/>
          <w:szCs w:val="24"/>
          <w:lang w:val="tg-Cyrl-TJ" w:eastAsia="ru-RU"/>
        </w:rPr>
      </w:pPr>
    </w:p>
    <w:p w:rsidR="00BA5BCE" w:rsidRDefault="00BA5BCE" w:rsidP="00BA5BCE">
      <w:pPr>
        <w:spacing w:before="105" w:after="0" w:line="240" w:lineRule="auto"/>
        <w:ind w:firstLine="450"/>
        <w:jc w:val="both"/>
        <w:rPr>
          <w:rFonts w:ascii="Courier Tojik" w:eastAsia="Times New Roman" w:hAnsi="Courier Tojik" w:cs="Tahoma"/>
          <w:color w:val="000000"/>
          <w:sz w:val="24"/>
          <w:szCs w:val="24"/>
          <w:lang w:val="tg-Cyrl-TJ" w:eastAsia="ru-RU"/>
        </w:rPr>
      </w:pPr>
    </w:p>
    <w:p w:rsidR="00BA5BCE" w:rsidRPr="00BA5BCE" w:rsidRDefault="00BA5BCE" w:rsidP="00BA5BCE">
      <w:pPr>
        <w:spacing w:after="0" w:line="240" w:lineRule="auto"/>
        <w:jc w:val="center"/>
        <w:rPr>
          <w:rFonts w:ascii="Times New Roman Tj" w:eastAsia="Calibri" w:hAnsi="Times New Roman Tj" w:cs="Times New Roman"/>
          <w:sz w:val="24"/>
          <w:szCs w:val="24"/>
          <w:lang w:val="tg-Cyrl-TJ"/>
        </w:rPr>
      </w:pPr>
      <w:bookmarkStart w:id="30" w:name="_GoBack"/>
      <w:bookmarkEnd w:id="30"/>
      <w:r w:rsidRPr="00BA5BCE">
        <w:rPr>
          <w:rFonts w:ascii="Times New Roman Tj" w:eastAsia="Calibri" w:hAnsi="Times New Roman Tj" w:cs="Times New Roman"/>
          <w:sz w:val="24"/>
          <w:szCs w:val="24"/>
          <w:lang w:val="tg-Cyrl-TJ"/>
        </w:rPr>
        <w:lastRenderedPageBreak/>
        <w:t>План</w:t>
      </w:r>
    </w:p>
    <w:p w:rsidR="00BA5BCE" w:rsidRPr="00BA5BCE" w:rsidRDefault="00BA5BCE" w:rsidP="00BA5BCE">
      <w:pPr>
        <w:spacing w:after="0" w:line="240" w:lineRule="auto"/>
        <w:jc w:val="center"/>
        <w:rPr>
          <w:rFonts w:ascii="Times New Roman Tj" w:eastAsia="Calibri" w:hAnsi="Times New Roman Tj" w:cs="Times New Roman Tj"/>
          <w:sz w:val="24"/>
          <w:szCs w:val="24"/>
          <w:lang w:val="tg-Cyrl-TJ"/>
        </w:rPr>
      </w:pPr>
      <w:r w:rsidRPr="00BA5BCE">
        <w:rPr>
          <w:rFonts w:ascii="Times New Roman Tj" w:eastAsia="Calibri" w:hAnsi="Times New Roman Tj" w:cs="Times New Roman Tj"/>
          <w:sz w:val="24"/>
          <w:szCs w:val="24"/>
          <w:lang w:val="tg-Cyrl-TJ"/>
        </w:rPr>
        <w:t>мероприятий по реализации Программы развития ремесленничества в Республике Таджикистан</w:t>
      </w:r>
    </w:p>
    <w:p w:rsidR="00BA5BCE" w:rsidRPr="00BA5BCE" w:rsidRDefault="00BA5BCE" w:rsidP="00BA5BCE">
      <w:pPr>
        <w:spacing w:after="0" w:line="240" w:lineRule="auto"/>
        <w:jc w:val="center"/>
        <w:rPr>
          <w:rFonts w:ascii="Times New Roman Tj" w:eastAsia="Calibri" w:hAnsi="Times New Roman Tj" w:cs="Times New Roman Tj"/>
          <w:sz w:val="24"/>
          <w:szCs w:val="24"/>
          <w:lang w:val="tg-Cyrl-TJ"/>
        </w:rPr>
      </w:pPr>
      <w:r w:rsidRPr="00BA5BCE">
        <w:rPr>
          <w:rFonts w:ascii="Times New Roman Tj" w:eastAsia="Calibri" w:hAnsi="Times New Roman Tj" w:cs="Times New Roman Tj"/>
          <w:sz w:val="24"/>
          <w:szCs w:val="24"/>
          <w:lang w:val="tg-Cyrl-TJ"/>
        </w:rPr>
        <w:t>на 2021-2025 годы</w:t>
      </w:r>
    </w:p>
    <w:p w:rsidR="00BA5BCE" w:rsidRPr="00BA5BCE" w:rsidRDefault="00BA5BCE" w:rsidP="00BA5BCE">
      <w:pPr>
        <w:spacing w:after="0" w:line="240" w:lineRule="auto"/>
        <w:jc w:val="center"/>
        <w:rPr>
          <w:rFonts w:ascii="Times New Roman Tj" w:eastAsia="Calibri" w:hAnsi="Times New Roman Tj" w:cs="Times New Roman Tj"/>
          <w:sz w:val="24"/>
          <w:szCs w:val="24"/>
          <w:lang w:val="tg-Cyrl-TJ"/>
        </w:rPr>
      </w:pPr>
    </w:p>
    <w:p w:rsidR="00BA5BCE" w:rsidRPr="00BA5BCE" w:rsidRDefault="00BA5BCE" w:rsidP="00BA5BCE">
      <w:pPr>
        <w:spacing w:after="0" w:line="240" w:lineRule="auto"/>
        <w:jc w:val="center"/>
        <w:rPr>
          <w:rFonts w:ascii="Times New Roman Tj" w:eastAsia="Calibri" w:hAnsi="Times New Roman Tj" w:cs="Times New Roman Tj"/>
          <w:sz w:val="24"/>
          <w:szCs w:val="24"/>
          <w:lang w:val="tg-Cyrl-TJ"/>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8"/>
        <w:gridCol w:w="3297"/>
        <w:gridCol w:w="4455"/>
        <w:gridCol w:w="2693"/>
        <w:gridCol w:w="176"/>
        <w:gridCol w:w="1274"/>
        <w:gridCol w:w="285"/>
        <w:gridCol w:w="1580"/>
        <w:gridCol w:w="1539"/>
      </w:tblGrid>
      <w:tr w:rsidR="00BA5BCE" w:rsidRPr="00BA5BCE" w:rsidTr="00F46C59">
        <w:trPr>
          <w:trHeight w:val="838"/>
        </w:trPr>
        <w:tc>
          <w:tcPr>
            <w:tcW w:w="578" w:type="dxa"/>
            <w:vMerge w:val="restart"/>
            <w:tcBorders>
              <w:top w:val="single" w:sz="4" w:space="0" w:color="000000"/>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98"/>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98"/>
              <w:jc w:val="center"/>
              <w:rPr>
                <w:rFonts w:ascii="Times New Roman Tj" w:eastAsia="Times New Roman" w:hAnsi="Times New Roman Tj" w:cs="Times New Roman"/>
                <w:sz w:val="24"/>
                <w:szCs w:val="24"/>
              </w:rPr>
            </w:pPr>
            <w:proofErr w:type="gramStart"/>
            <w:r w:rsidRPr="00BA5BCE">
              <w:rPr>
                <w:rFonts w:ascii="Times New Roman Tj" w:eastAsia="Times New Roman" w:hAnsi="Times New Roman Tj" w:cs="Times New Roman"/>
                <w:sz w:val="24"/>
                <w:szCs w:val="24"/>
              </w:rPr>
              <w:t>п</w:t>
            </w:r>
            <w:proofErr w:type="gramEnd"/>
            <w:r w:rsidRPr="00BA5BCE">
              <w:rPr>
                <w:rFonts w:ascii="Times New Roman Tj" w:eastAsia="Times New Roman" w:hAnsi="Times New Roman Tj" w:cs="Times New Roman"/>
                <w:sz w:val="24"/>
                <w:szCs w:val="24"/>
              </w:rPr>
              <w:t>/п</w:t>
            </w:r>
          </w:p>
        </w:tc>
        <w:tc>
          <w:tcPr>
            <w:tcW w:w="3297" w:type="dxa"/>
            <w:vMerge w:val="restart"/>
            <w:tcBorders>
              <w:top w:val="single" w:sz="4" w:space="0" w:color="000000"/>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Наименование мероприятий</w:t>
            </w:r>
          </w:p>
        </w:tc>
        <w:tc>
          <w:tcPr>
            <w:tcW w:w="4455" w:type="dxa"/>
            <w:vMerge w:val="restart"/>
            <w:tcBorders>
              <w:top w:val="single" w:sz="4" w:space="0" w:color="000000"/>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Ответственные</w:t>
            </w:r>
          </w:p>
        </w:tc>
        <w:tc>
          <w:tcPr>
            <w:tcW w:w="2693" w:type="dxa"/>
            <w:vMerge w:val="restart"/>
            <w:tcBorders>
              <w:top w:val="single" w:sz="4" w:space="0" w:color="000000"/>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Индикаторы оценки</w:t>
            </w:r>
          </w:p>
        </w:tc>
        <w:tc>
          <w:tcPr>
            <w:tcW w:w="1450" w:type="dxa"/>
            <w:gridSpan w:val="2"/>
            <w:vMerge w:val="restart"/>
            <w:tcBorders>
              <w:top w:val="single" w:sz="4" w:space="0" w:color="000000"/>
              <w:left w:val="single" w:sz="4" w:space="0" w:color="000000"/>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Срок </w:t>
            </w:r>
            <w:proofErr w:type="gramStart"/>
            <w:r w:rsidRPr="00BA5BCE">
              <w:rPr>
                <w:rFonts w:ascii="Times New Roman Tj" w:eastAsia="Times New Roman" w:hAnsi="Times New Roman Tj" w:cs="Times New Roman"/>
                <w:sz w:val="24"/>
                <w:szCs w:val="24"/>
              </w:rPr>
              <w:t>испол-нения</w:t>
            </w:r>
            <w:proofErr w:type="gramEnd"/>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3404" w:type="dxa"/>
            <w:gridSpan w:val="3"/>
            <w:tcBorders>
              <w:top w:val="single" w:sz="4" w:space="0" w:color="000000"/>
              <w:left w:val="single" w:sz="4" w:space="0" w:color="000000"/>
              <w:bottom w:val="single" w:sz="4" w:space="0" w:color="auto"/>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Финансовые расходы </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(тысяча сомони)</w:t>
            </w:r>
          </w:p>
        </w:tc>
      </w:tr>
      <w:tr w:rsidR="00BA5BCE" w:rsidRPr="00BA5BCE" w:rsidTr="00F46C59">
        <w:trPr>
          <w:trHeight w:val="182"/>
        </w:trPr>
        <w:tc>
          <w:tcPr>
            <w:tcW w:w="578" w:type="dxa"/>
            <w:vMerge/>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p>
        </w:tc>
        <w:tc>
          <w:tcPr>
            <w:tcW w:w="3297" w:type="dxa"/>
            <w:vMerge/>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4455" w:type="dxa"/>
            <w:vMerge/>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2693" w:type="dxa"/>
            <w:vMerge/>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450" w:type="dxa"/>
            <w:gridSpan w:val="2"/>
            <w:vMerge/>
            <w:tcBorders>
              <w:left w:val="single" w:sz="4" w:space="0" w:color="000000"/>
              <w:bottom w:val="single" w:sz="4" w:space="0" w:color="auto"/>
              <w:right w:val="single" w:sz="4" w:space="0" w:color="auto"/>
            </w:tcBorders>
            <w:vAlign w:val="center"/>
          </w:tcPr>
          <w:p w:rsidR="00BA5BCE" w:rsidRPr="00BA5BCE" w:rsidRDefault="00BA5BCE" w:rsidP="00BA5B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7" w:right="-145"/>
              <w:jc w:val="center"/>
              <w:rPr>
                <w:rFonts w:ascii="Times New Roman Tj" w:eastAsia="Times New Roman" w:hAnsi="Times New Roman Tj" w:cs="Times New Roman"/>
                <w:sz w:val="24"/>
                <w:szCs w:val="24"/>
              </w:rPr>
            </w:pPr>
          </w:p>
        </w:tc>
        <w:tc>
          <w:tcPr>
            <w:tcW w:w="1865"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из </w:t>
            </w:r>
            <w:proofErr w:type="gramStart"/>
            <w:r w:rsidRPr="00BA5BCE">
              <w:rPr>
                <w:rFonts w:ascii="Times New Roman Tj" w:eastAsia="Times New Roman" w:hAnsi="Times New Roman Tj" w:cs="Times New Roman"/>
                <w:sz w:val="24"/>
                <w:szCs w:val="24"/>
              </w:rPr>
              <w:t>государ-ственного</w:t>
            </w:r>
            <w:proofErr w:type="gramEnd"/>
            <w:r w:rsidRPr="00BA5BCE">
              <w:rPr>
                <w:rFonts w:ascii="Times New Roman Tj" w:eastAsia="Times New Roman" w:hAnsi="Times New Roman Tj" w:cs="Times New Roman"/>
                <w:sz w:val="24"/>
                <w:szCs w:val="24"/>
              </w:rPr>
              <w:t xml:space="preserve"> бюджета (республи-канские и местные бюджеты)</w:t>
            </w:r>
          </w:p>
        </w:tc>
        <w:tc>
          <w:tcPr>
            <w:tcW w:w="1539" w:type="dxa"/>
            <w:tcBorders>
              <w:top w:val="single" w:sz="4" w:space="0" w:color="auto"/>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из других </w:t>
            </w:r>
            <w:proofErr w:type="gramStart"/>
            <w:r w:rsidRPr="00BA5BCE">
              <w:rPr>
                <w:rFonts w:ascii="Times New Roman Tj" w:eastAsia="Times New Roman" w:hAnsi="Times New Roman Tj" w:cs="Times New Roman"/>
                <w:sz w:val="24"/>
                <w:szCs w:val="24"/>
              </w:rPr>
              <w:t>источ-ников</w:t>
            </w:r>
            <w:proofErr w:type="gramEnd"/>
          </w:p>
        </w:tc>
      </w:tr>
      <w:tr w:rsidR="00BA5BCE" w:rsidRPr="00BA5BCE" w:rsidTr="00F46C59">
        <w:trPr>
          <w:trHeight w:val="318"/>
        </w:trPr>
        <w:tc>
          <w:tcPr>
            <w:tcW w:w="15877" w:type="dxa"/>
            <w:gridSpan w:val="9"/>
            <w:tcBorders>
              <w:left w:val="single" w:sz="4" w:space="0" w:color="000000"/>
              <w:bottom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center"/>
              <w:rPr>
                <w:rFonts w:ascii="Times New Roman Tj" w:eastAsia="Times New Roman" w:hAnsi="Times New Roman Tj" w:cs="Times New Roman"/>
                <w:sz w:val="24"/>
                <w:szCs w:val="24"/>
              </w:rPr>
            </w:pPr>
            <w:r w:rsidRPr="00BA5BCE">
              <w:rPr>
                <w:rFonts w:ascii="Times New Roman Tj" w:eastAsia="Calibri" w:hAnsi="Times New Roman Tj" w:cs="Times New Roman"/>
                <w:sz w:val="24"/>
                <w:szCs w:val="24"/>
              </w:rPr>
              <w:t>1. ФОРМИРОВАНИЕ ПРАВОВОЙ БАЗЫ СФЕРЫ РЕМЕСЛЕННИЧЕСТВА</w:t>
            </w:r>
          </w:p>
        </w:tc>
      </w:tr>
      <w:tr w:rsidR="00BA5BCE" w:rsidRPr="00BA5BCE" w:rsidTr="00F46C59">
        <w:trPr>
          <w:trHeight w:val="476"/>
        </w:trPr>
        <w:tc>
          <w:tcPr>
            <w:tcW w:w="578" w:type="dxa"/>
            <w:tcBorders>
              <w:left w:val="single" w:sz="4" w:space="0" w:color="000000"/>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1.</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p>
        </w:tc>
        <w:tc>
          <w:tcPr>
            <w:tcW w:w="3297" w:type="dxa"/>
            <w:tcBorders>
              <w:left w:val="single" w:sz="4" w:space="0" w:color="000000"/>
              <w:bottom w:val="single" w:sz="4" w:space="0" w:color="000000"/>
              <w:right w:val="single" w:sz="4" w:space="0" w:color="000000"/>
            </w:tcBorders>
            <w:vAlign w:val="center"/>
          </w:tcPr>
          <w:p w:rsidR="00BA5BCE" w:rsidRPr="00BA5BCE" w:rsidRDefault="00BA5BCE" w:rsidP="00BA5BCE">
            <w:pPr>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Совершенствование нормативной правовой базы сферы ремесленничества </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p>
        </w:tc>
        <w:tc>
          <w:tcPr>
            <w:tcW w:w="4455" w:type="dxa"/>
            <w:tcBorders>
              <w:left w:val="single" w:sz="4" w:space="0" w:color="000000"/>
              <w:bottom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Министерство труда, миграции и занятости населения Республики Таджикистан, соответствующие министерства и ведомства  </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p>
        </w:tc>
        <w:tc>
          <w:tcPr>
            <w:tcW w:w="2693" w:type="dxa"/>
            <w:tcBorders>
              <w:left w:val="single" w:sz="4" w:space="0" w:color="000000"/>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Нормативная правовая база сферы ремесленничества совершенствована</w:t>
            </w:r>
          </w:p>
        </w:tc>
        <w:tc>
          <w:tcPr>
            <w:tcW w:w="1450" w:type="dxa"/>
            <w:gridSpan w:val="2"/>
            <w:tcBorders>
              <w:top w:val="single" w:sz="4" w:space="0" w:color="auto"/>
              <w:left w:val="single" w:sz="4" w:space="0" w:color="000000"/>
              <w:bottom w:val="single" w:sz="4" w:space="0" w:color="000000"/>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w:t>
            </w:r>
          </w:p>
        </w:tc>
        <w:tc>
          <w:tcPr>
            <w:tcW w:w="1865" w:type="dxa"/>
            <w:gridSpan w:val="2"/>
            <w:tcBorders>
              <w:top w:val="single" w:sz="4" w:space="0" w:color="auto"/>
              <w:left w:val="single" w:sz="4" w:space="0" w:color="auto"/>
              <w:bottom w:val="single" w:sz="4" w:space="0" w:color="000000"/>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rPr>
            </w:pPr>
          </w:p>
        </w:tc>
        <w:tc>
          <w:tcPr>
            <w:tcW w:w="1539" w:type="dxa"/>
            <w:tcBorders>
              <w:left w:val="single" w:sz="4" w:space="0" w:color="auto"/>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both"/>
              <w:rPr>
                <w:rFonts w:ascii="Times New Roman Tj" w:eastAsia="Times New Roman" w:hAnsi="Times New Roman Tj" w:cs="Times New Roman"/>
                <w:sz w:val="24"/>
                <w:szCs w:val="24"/>
              </w:rPr>
            </w:pPr>
          </w:p>
        </w:tc>
      </w:tr>
      <w:tr w:rsidR="00BA5BCE" w:rsidRPr="00BA5BCE" w:rsidTr="00F46C59">
        <w:trPr>
          <w:trHeight w:val="476"/>
        </w:trPr>
        <w:tc>
          <w:tcPr>
            <w:tcW w:w="15877" w:type="dxa"/>
            <w:gridSpan w:val="9"/>
            <w:tcBorders>
              <w:left w:val="single" w:sz="4" w:space="0" w:color="000000"/>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 РАЗВИТИЕ ИНФРАСТРУКТУРНОЙ ПОДДЕРЖКИ РЕМЕСЛЕННИЧЕСТВА</w:t>
            </w: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Создание центров национальных и современных ремесел</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Calibri" w:hAnsi="Times New Roman Tj" w:cs="Times New Roman"/>
                <w:sz w:val="24"/>
                <w:szCs w:val="24"/>
                <w:lang w:val="tg-Cyrl-TJ"/>
              </w:rPr>
            </w:pPr>
          </w:p>
        </w:tc>
        <w:tc>
          <w:tcPr>
            <w:tcW w:w="4455"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Министерство труда, миграции и занятости населения Республики Таджикистан, Министерство финансов Республики Таджикистан, соответствующие министерства и ведомства, местные  исполнительные органы государственной власти областей, городов и районов</w:t>
            </w:r>
          </w:p>
        </w:tc>
        <w:tc>
          <w:tcPr>
            <w:tcW w:w="2693"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В республике создано 47  центров национальных и современных ремесел </w:t>
            </w:r>
          </w:p>
        </w:tc>
        <w:tc>
          <w:tcPr>
            <w:tcW w:w="1450"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lang w:val="tg-Cyrl-TJ"/>
              </w:rPr>
              <w:t>2021</w:t>
            </w: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915,1</w:t>
            </w: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both"/>
              <w:rPr>
                <w:rFonts w:ascii="Times New Roman Tj" w:eastAsia="Times New Roman" w:hAnsi="Times New Roman Tj" w:cs="Times New Roman"/>
                <w:sz w:val="24"/>
                <w:szCs w:val="24"/>
              </w:rPr>
            </w:pPr>
          </w:p>
        </w:tc>
      </w:tr>
      <w:tr w:rsidR="00BA5BCE" w:rsidRPr="00BA5BCE" w:rsidTr="00F46C59">
        <w:trPr>
          <w:trHeight w:val="3045"/>
        </w:trPr>
        <w:tc>
          <w:tcPr>
            <w:tcW w:w="578" w:type="dxa"/>
            <w:tcBorders>
              <w:left w:val="single" w:sz="4" w:space="0" w:color="000000"/>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3.</w:t>
            </w:r>
          </w:p>
        </w:tc>
        <w:tc>
          <w:tcPr>
            <w:tcW w:w="3297" w:type="dxa"/>
            <w:tcBorders>
              <w:left w:val="single" w:sz="4" w:space="0" w:color="000000"/>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Обеспечение материально-технической базы центров национальных и современных ремесел</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4455" w:type="dxa"/>
            <w:tcBorders>
              <w:left w:val="single" w:sz="4" w:space="0" w:color="000000"/>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Министерство труда, миграции и занятости населения Республики Таджикистан,</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Министерство образования и науки Республики Таджикистан, местные исполнительные органы государственной власти областей, городов и районов </w:t>
            </w:r>
          </w:p>
        </w:tc>
        <w:tc>
          <w:tcPr>
            <w:tcW w:w="2693" w:type="dxa"/>
            <w:tcBorders>
              <w:left w:val="single" w:sz="4" w:space="0" w:color="000000"/>
              <w:bottom w:val="single" w:sz="4" w:space="0" w:color="000000"/>
              <w:right w:val="single" w:sz="4" w:space="0" w:color="000000"/>
            </w:tcBorders>
          </w:tcPr>
          <w:p w:rsidR="00BA5BCE" w:rsidRPr="00BA5BCE" w:rsidRDefault="00BA5BCE" w:rsidP="00BA5BCE">
            <w:p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9"/>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Центры национальных и современных ремесел обеспечены отдельными кабинетами, классными помещениями и оснащены необходимым рабочим оборудованием</w:t>
            </w:r>
          </w:p>
        </w:tc>
        <w:tc>
          <w:tcPr>
            <w:tcW w:w="1450" w:type="dxa"/>
            <w:gridSpan w:val="2"/>
            <w:tcBorders>
              <w:top w:val="single" w:sz="4" w:space="0" w:color="auto"/>
              <w:left w:val="single" w:sz="4" w:space="0" w:color="000000"/>
              <w:bottom w:val="single" w:sz="4" w:space="0" w:color="000000"/>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65" w:type="dxa"/>
            <w:gridSpan w:val="2"/>
            <w:tcBorders>
              <w:top w:val="single" w:sz="4" w:space="0" w:color="auto"/>
              <w:left w:val="single" w:sz="4" w:space="0" w:color="auto"/>
              <w:bottom w:val="single" w:sz="4" w:space="0" w:color="000000"/>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120,0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130,0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140,0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40,0</w:t>
            </w: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4.</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Организация обучения работников центров национальных и современных ремесел</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Министерство труда, миграции и занятости населения Республики Таджикистан, </w:t>
            </w:r>
            <w:r w:rsidRPr="00BA5BCE">
              <w:rPr>
                <w:rFonts w:ascii="Times New Roman Tj" w:eastAsia="Times New Roman" w:hAnsi="Times New Roman Tj" w:cs="Times New Roman"/>
                <w:sz w:val="24"/>
                <w:szCs w:val="24"/>
                <w:lang w:val="tg-Cyrl-TJ"/>
              </w:rPr>
              <w:t xml:space="preserve">Министерство образования и науки Республики Таджикистан, Союз ремесленничества Таджикистана </w:t>
            </w:r>
            <w:r w:rsidRPr="00BA5BCE">
              <w:rPr>
                <w:rFonts w:ascii="Times New Roman Tj" w:eastAsia="Times New Roman" w:hAnsi="Times New Roman Tj" w:cs="Times New Roman"/>
                <w:sz w:val="24"/>
                <w:szCs w:val="24"/>
              </w:rPr>
              <w:t xml:space="preserve"> </w:t>
            </w:r>
          </w:p>
        </w:tc>
        <w:tc>
          <w:tcPr>
            <w:tcW w:w="2693"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Разработана учебная программа подготовки работников</w:t>
            </w:r>
            <w:r w:rsidRPr="00BA5BCE">
              <w:rPr>
                <w:rFonts w:ascii="Times New Roman Tj" w:eastAsia="Times New Roman" w:hAnsi="Times New Roman Tj" w:cs="Times New Roman"/>
                <w:sz w:val="24"/>
                <w:szCs w:val="24"/>
                <w:lang w:val="tg-Cyrl-TJ"/>
              </w:rPr>
              <w:t xml:space="preserve"> центров национальных и современных ремесел, ежегодно не менее 15 </w:t>
            </w:r>
            <w:r w:rsidRPr="00BA5BCE">
              <w:rPr>
                <w:rFonts w:ascii="Times New Roman Tj" w:eastAsia="Times New Roman" w:hAnsi="Times New Roman Tj" w:cs="Times New Roman"/>
                <w:sz w:val="24"/>
                <w:szCs w:val="24"/>
                <w:lang w:val="tg-Cyrl-TJ"/>
              </w:rPr>
              <w:lastRenderedPageBreak/>
              <w:t>человек охвачены обучением</w:t>
            </w:r>
            <w:r w:rsidRPr="00BA5BCE">
              <w:rPr>
                <w:rFonts w:ascii="Times New Roman Tj" w:eastAsia="Times New Roman" w:hAnsi="Times New Roman Tj" w:cs="Times New Roman"/>
                <w:sz w:val="24"/>
                <w:szCs w:val="24"/>
              </w:rPr>
              <w:t xml:space="preserve"> </w:t>
            </w:r>
          </w:p>
        </w:tc>
        <w:tc>
          <w:tcPr>
            <w:tcW w:w="1450"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lastRenderedPageBreak/>
              <w:t>2021-2025</w:t>
            </w: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20,0</w:t>
            </w: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Создание системы сбора официальных статистических данных сферы ремесленничества</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Агентство по статистике при Президенте Республики Таджикистан, Министерство труда, миграции и занятости населения Республики Таджикистан,</w:t>
            </w:r>
            <w:r w:rsidRPr="00BA5BCE">
              <w:rPr>
                <w:rFonts w:ascii="Times New Roman Tj" w:eastAsia="Times New Roman" w:hAnsi="Times New Roman Tj" w:cs="Times New Roman"/>
                <w:sz w:val="24"/>
                <w:szCs w:val="24"/>
                <w:lang w:val="tg-Cyrl-TJ"/>
              </w:rPr>
              <w:t xml:space="preserve"> Союз ремесленничества Таджикистана, Комитет по развитию туризма при Правительстве Республики Таджикистан, </w:t>
            </w:r>
            <w:r w:rsidRPr="00BA5BCE">
              <w:rPr>
                <w:rFonts w:ascii="Times New Roman Tj" w:eastAsia="Times New Roman" w:hAnsi="Times New Roman Tj" w:cs="Times New Roman"/>
                <w:sz w:val="24"/>
                <w:szCs w:val="24"/>
              </w:rPr>
              <w:t xml:space="preserve">   местные исполнительные органы государственной </w:t>
            </w:r>
            <w:r w:rsidRPr="00BA5BCE">
              <w:rPr>
                <w:rFonts w:ascii="Times New Roman Tj" w:eastAsia="Times New Roman" w:hAnsi="Times New Roman Tj" w:cs="Times New Roman"/>
                <w:sz w:val="24"/>
                <w:szCs w:val="24"/>
                <w:lang w:val="tg-Cyrl-TJ"/>
              </w:rPr>
              <w:t>власти областей, городов и районов</w:t>
            </w:r>
          </w:p>
        </w:tc>
        <w:tc>
          <w:tcPr>
            <w:tcW w:w="2693"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создана система сбора официальных статистических данных сферы ремесленничества;</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-ежегодно ремесленники представляют статистические данные;</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начиная с 2023 года Агентство по статистике при Президенте Республики Таджикистан и Министерство труда, миграции и занятости населения Республики Таджикистан обеспечит опубликование статистических данных сферы ремесленничества </w:t>
            </w:r>
          </w:p>
        </w:tc>
        <w:tc>
          <w:tcPr>
            <w:tcW w:w="1450"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2021-2025</w:t>
            </w: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2025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rPr>
              <w:br w:type="page"/>
            </w:r>
            <w:r w:rsidRPr="00BA5BCE">
              <w:rPr>
                <w:rFonts w:ascii="Times New Roman Tj" w:eastAsia="Times New Roman" w:hAnsi="Times New Roman Tj" w:cs="Times New Roman"/>
                <w:sz w:val="24"/>
                <w:szCs w:val="24"/>
                <w:lang w:val="tg-Cyrl-TJ"/>
              </w:rPr>
              <w:t>6.</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Проведение исследований по определению тенденций развития ремесленничества в Республике Таджикистан, оценке процесса формирования рынка реализации продукций, произведенных ремесленниками, и возрождению ремесел </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Комитет по делам женщин и семьи при Правительстве Республики Таджикистан, Комитет по развитию туризма при Правительстве Республики Таджикистан с привлечением Союза ремесленников Таджикистана и туристических компаний</w:t>
            </w:r>
          </w:p>
        </w:tc>
        <w:tc>
          <w:tcPr>
            <w:tcW w:w="2693" w:type="dxa"/>
            <w:tcBorders>
              <w:left w:val="single" w:sz="4" w:space="0" w:color="000000"/>
              <w:right w:val="single" w:sz="4" w:space="0" w:color="000000"/>
            </w:tcBorders>
          </w:tcPr>
          <w:p w:rsidR="00BA5BCE" w:rsidRPr="00BA5BCE" w:rsidRDefault="00BA5BCE" w:rsidP="00BA5BCE">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Проведено исследование тенденций развития ремесленничества</w:t>
            </w:r>
          </w:p>
          <w:p w:rsidR="00BA5BCE" w:rsidRPr="00BA5BCE" w:rsidRDefault="00BA5BCE" w:rsidP="00BA5BCE">
            <w:pPr>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
              <w:contextualSpacing/>
              <w:jc w:val="both"/>
              <w:rPr>
                <w:rFonts w:ascii="Times New Roman Tj" w:eastAsia="Times New Roman" w:hAnsi="Times New Roman Tj" w:cs="Times New Roman"/>
                <w:sz w:val="24"/>
                <w:szCs w:val="24"/>
              </w:rPr>
            </w:pPr>
          </w:p>
        </w:tc>
        <w:tc>
          <w:tcPr>
            <w:tcW w:w="1450"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w:t>
            </w: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7.</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Организация ремесленных курсов в центрах национальных и современных ремесел при образовательных учреждениях начального и среднего профессионального образования, центре обучения взрослых Таджикистана</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Министерство образования и науки Республики Таджикистан, Комитет по делам женщин и семьи при Правительстве Республики Таджикистан, партнеры по развитию и частный сектор</w:t>
            </w:r>
          </w:p>
        </w:tc>
        <w:tc>
          <w:tcPr>
            <w:tcW w:w="2693" w:type="dxa"/>
            <w:tcBorders>
              <w:left w:val="single" w:sz="4" w:space="0" w:color="000000"/>
              <w:right w:val="single" w:sz="4" w:space="0" w:color="000000"/>
            </w:tcBorders>
          </w:tcPr>
          <w:p w:rsidR="00BA5BCE" w:rsidRPr="00BA5BCE" w:rsidRDefault="00BA5BCE" w:rsidP="00BA5BCE">
            <w:pPr>
              <w:tabs>
                <w:tab w:val="left" w:pos="-74"/>
                <w:tab w:val="left" w:pos="0"/>
                <w:tab w:val="left" w:pos="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Организовано профессиональное обучение в центрах национальных и современных ремесел на бесплатной основе за счет программ содействия в трудоустройстве, а также обучение ремеслу на договорной основе за счет партнеров по развитию</w:t>
            </w:r>
          </w:p>
        </w:tc>
        <w:tc>
          <w:tcPr>
            <w:tcW w:w="1450"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2021-2025</w:t>
            </w: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2025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8.</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Создание специального сайта и интернет-магазина по ремесленничеству с обеспечением доступа к нему ремесленников и иностранных туристов</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Комитет по развитию туризма при Правительстве Республики             Таджикистан, Комитет по местному развитию при Президенте Республики Таджикистан, Министерство экономического развития и торговли Республики Таджикистан, частный сектор, Союз ремесленников</w:t>
            </w:r>
            <w:r w:rsidRPr="00BA5BCE">
              <w:rPr>
                <w:rFonts w:ascii="Times New Roman Tj" w:eastAsia="Times New Roman" w:hAnsi="Times New Roman Tj" w:cs="Times New Roman"/>
                <w:sz w:val="24"/>
                <w:szCs w:val="24"/>
              </w:rPr>
              <w:t xml:space="preserve"> Таджикистана</w:t>
            </w:r>
            <w:r w:rsidRPr="00BA5BCE">
              <w:rPr>
                <w:rFonts w:ascii="Times New Roman Tj" w:eastAsia="Times New Roman" w:hAnsi="Times New Roman Tj" w:cs="Times New Roman"/>
                <w:sz w:val="24"/>
                <w:szCs w:val="24"/>
                <w:lang w:val="tg-Cyrl-TJ"/>
              </w:rPr>
              <w:t xml:space="preserve"> и партнеры по развитию  </w:t>
            </w:r>
          </w:p>
        </w:tc>
        <w:tc>
          <w:tcPr>
            <w:tcW w:w="2693" w:type="dxa"/>
            <w:tcBorders>
              <w:left w:val="single" w:sz="4" w:space="0" w:color="000000"/>
              <w:right w:val="single" w:sz="4" w:space="0" w:color="000000"/>
            </w:tcBorders>
          </w:tcPr>
          <w:p w:rsidR="00BA5BCE" w:rsidRPr="00BA5BCE" w:rsidRDefault="00BA5BCE" w:rsidP="00BA5BCE">
            <w:pPr>
              <w:tabs>
                <w:tab w:val="left" w:pos="217"/>
                <w:tab w:val="left" w:pos="3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создан информационный сайт (на трех языках) и интернет-магазин по реализации ремесленных продукций в сети интернет и организована его эффективная деятельность</w:t>
            </w:r>
          </w:p>
        </w:tc>
        <w:tc>
          <w:tcPr>
            <w:tcW w:w="1450"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lang w:val="tg-Cyrl-TJ"/>
              </w:rPr>
              <w:t>2021</w:t>
            </w: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1500,0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9.</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Содействие ремесленникам в получении различных источников финансирования, включая льготные кредиты и гранты международных организаций на подключение к инженерным коммуникационным сетям, обеспечение необходимым оборудованием, сырьем и продукцией, при необходимости, выделение помещений</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roofErr w:type="gramStart"/>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Министерство финансов Республики Таджикистан,</w:t>
            </w:r>
            <w:r w:rsidRPr="00BA5BCE">
              <w:rPr>
                <w:rFonts w:ascii="Times New Roman Tj" w:eastAsia="Times New Roman" w:hAnsi="Times New Roman Tj" w:cs="Times New Roman"/>
                <w:sz w:val="24"/>
                <w:szCs w:val="24"/>
                <w:lang w:val="tg-Cyrl-TJ"/>
              </w:rPr>
              <w:t xml:space="preserve"> Министерство экономического развития и торговли Республики Таджикистан, Комитет по развитию туризма при Правительстве Республики Таджикистан, Комитет по местному развитию при Президенте Республики Таджикистан,</w:t>
            </w:r>
            <w:r w:rsidRPr="00BA5BCE">
              <w:rPr>
                <w:rFonts w:ascii="Times New Roman Tj" w:eastAsia="Times New Roman" w:hAnsi="Times New Roman Tj" w:cs="Times New Roman"/>
                <w:sz w:val="24"/>
                <w:szCs w:val="24"/>
              </w:rPr>
              <w:t xml:space="preserve"> Государственный комитет по инвестициям и управлению государственным имуществом Республики Таджикистан, Союз ремесленников Таджикистана, местные исполнительные органы государственной власти</w:t>
            </w:r>
            <w:r w:rsidRPr="00BA5BCE">
              <w:rPr>
                <w:rFonts w:ascii="Times New Roman Tj" w:eastAsia="Times New Roman" w:hAnsi="Times New Roman Tj" w:cs="Times New Roman"/>
                <w:sz w:val="24"/>
                <w:szCs w:val="24"/>
                <w:lang w:val="tg-Cyrl-TJ"/>
              </w:rPr>
              <w:t xml:space="preserve"> областей, городов и районов </w:t>
            </w:r>
            <w:proofErr w:type="gramEnd"/>
          </w:p>
        </w:tc>
        <w:tc>
          <w:tcPr>
            <w:tcW w:w="2693" w:type="dxa"/>
            <w:tcBorders>
              <w:left w:val="single" w:sz="4" w:space="0" w:color="000000"/>
              <w:right w:val="single" w:sz="4" w:space="0" w:color="000000"/>
            </w:tcBorders>
          </w:tcPr>
          <w:p w:rsidR="00BA5BCE" w:rsidRPr="00BA5BCE" w:rsidRDefault="00BA5BCE" w:rsidP="00BA5BCE">
            <w:pPr>
              <w:tabs>
                <w:tab w:val="left" w:pos="0"/>
                <w:tab w:val="left" w:pos="2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Ежегодно местные исполнительные органы исполнительной власти представляют отчет об обеспечении ремесленников помещениями, подключении к инженерным коммуникацион-ным сетям, оборудованием, сырьем и необходимой продукцией</w:t>
            </w:r>
          </w:p>
        </w:tc>
        <w:tc>
          <w:tcPr>
            <w:tcW w:w="1450"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2025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lang w:val="tg-Cyrl-TJ"/>
              </w:rPr>
              <w:br w:type="page"/>
            </w:r>
            <w:r w:rsidRPr="00BA5BCE">
              <w:rPr>
                <w:rFonts w:ascii="Times New Roman Tj" w:eastAsia="Times New Roman" w:hAnsi="Times New Roman Tj" w:cs="Times New Roman"/>
                <w:sz w:val="24"/>
                <w:szCs w:val="24"/>
                <w:lang w:val="tg-Cyrl-TJ"/>
              </w:rPr>
              <w:t>10.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Calibri" w:hAnsi="Times New Roman Tj" w:cs="Times New Roman"/>
                <w:sz w:val="24"/>
                <w:szCs w:val="24"/>
                <w:lang w:val="tg-Cyrl-TJ"/>
              </w:rPr>
              <w:t>Создание торговых точек, магазинов по реализации изделий ремесленничества в центре областей, городов, районов, поселков и сел, а также организация концертных театрализованных программ с участием артистов самодеятельности</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w:t>
            </w:r>
            <w:r w:rsidRPr="00BA5BCE">
              <w:rPr>
                <w:rFonts w:ascii="Times New Roman Tj" w:eastAsia="Times New Roman" w:hAnsi="Times New Roman Tj" w:cs="Times New Roman"/>
                <w:sz w:val="24"/>
                <w:szCs w:val="24"/>
              </w:rPr>
              <w:t xml:space="preserve">естные исполнительные органы государственной власти областей, городов и районов, Министерство труда, миграции и занятости населения Республики Таджикистан, Министерство культуры Республики Таджикистан, </w:t>
            </w:r>
            <w:r w:rsidRPr="00BA5BCE">
              <w:rPr>
                <w:rFonts w:ascii="Times New Roman Tj" w:eastAsia="Times New Roman" w:hAnsi="Times New Roman Tj" w:cs="Times New Roman"/>
                <w:sz w:val="24"/>
                <w:szCs w:val="24"/>
                <w:lang w:val="tg-Cyrl-TJ"/>
              </w:rPr>
              <w:t>Комитет по местному развитию при Президенте Республики Таджикистан, Комитет по развитию туризма при Правительстве Республики Таджикистан,</w:t>
            </w:r>
            <w:r w:rsidRPr="00BA5BCE">
              <w:rPr>
                <w:rFonts w:ascii="Times New Roman Tj" w:eastAsia="Times New Roman" w:hAnsi="Times New Roman Tj" w:cs="Times New Roman"/>
                <w:sz w:val="24"/>
                <w:szCs w:val="24"/>
              </w:rPr>
              <w:t xml:space="preserve"> Комитет по делам молодежи и спорта при Правительстве Республики Таджикистан, Союз ремесленников Таджикистана, частный сектор</w:t>
            </w:r>
          </w:p>
        </w:tc>
        <w:tc>
          <w:tcPr>
            <w:tcW w:w="2693" w:type="dxa"/>
            <w:tcBorders>
              <w:left w:val="single" w:sz="4" w:space="0" w:color="000000"/>
              <w:right w:val="single" w:sz="4" w:space="0" w:color="000000"/>
            </w:tcBorders>
          </w:tcPr>
          <w:p w:rsidR="00BA5BCE" w:rsidRPr="00BA5BCE" w:rsidRDefault="00BA5BCE" w:rsidP="00BA5BCE">
            <w:pPr>
              <w:numPr>
                <w:ilvl w:val="0"/>
                <w:numId w:val="2"/>
              </w:numPr>
              <w:tabs>
                <w:tab w:val="left" w:pos="76"/>
                <w:tab w:val="left" w:pos="2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 w:hanging="76"/>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в центрах областей, городов и районов созданы торговые точки, </w:t>
            </w:r>
            <w:r w:rsidRPr="00BA5BCE">
              <w:rPr>
                <w:rFonts w:ascii="Times New Roman" w:eastAsia="Times New Roman" w:hAnsi="Times New Roman" w:cs="Times New Roman"/>
                <w:sz w:val="24"/>
                <w:szCs w:val="24"/>
                <w:lang w:val="tg-Cyrl-TJ"/>
              </w:rPr>
              <w:t>​</w:t>
            </w:r>
            <w:r w:rsidRPr="00BA5BCE">
              <w:rPr>
                <w:rFonts w:ascii="Times New Roman Tj" w:eastAsia="Times New Roman" w:hAnsi="Times New Roman Tj" w:cs="Times New Roman Tj"/>
                <w:sz w:val="24"/>
                <w:szCs w:val="24"/>
                <w:lang w:val="tg-Cyrl-TJ"/>
              </w:rPr>
              <w:t>магазины</w:t>
            </w:r>
            <w:r w:rsidRPr="00BA5BCE">
              <w:rPr>
                <w:rFonts w:ascii="Times New Roman Tj" w:eastAsia="Times New Roman" w:hAnsi="Times New Roman Tj" w:cs="Times New Roman"/>
                <w:sz w:val="24"/>
                <w:szCs w:val="24"/>
                <w:lang w:val="tg-Cyrl-TJ"/>
              </w:rPr>
              <w:t xml:space="preserve"> по реализации </w:t>
            </w:r>
            <w:r w:rsidRPr="00BA5BCE">
              <w:rPr>
                <w:rFonts w:ascii="Times New Roman Tj" w:eastAsia="Times New Roman" w:hAnsi="Times New Roman Tj" w:cs="Times New Roman Tj"/>
                <w:sz w:val="24"/>
                <w:szCs w:val="24"/>
                <w:lang w:val="tg-Cyrl-TJ"/>
              </w:rPr>
              <w:t xml:space="preserve">ремесленных продукций;  </w:t>
            </w:r>
          </w:p>
          <w:p w:rsidR="00BA5BCE" w:rsidRPr="00BA5BCE" w:rsidRDefault="00BA5BCE" w:rsidP="00BA5BCE">
            <w:pPr>
              <w:tabs>
                <w:tab w:val="left" w:pos="0"/>
                <w:tab w:val="left" w:pos="2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организованы постоянно действующие выставки и реализация ремесленных продукций в культурно-развлекательных парках городов и районов</w:t>
            </w:r>
          </w:p>
        </w:tc>
        <w:tc>
          <w:tcPr>
            <w:tcW w:w="1450"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11.</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Изучение и внесение предложений по расширению льгот ремесленникам для развития ремесленничества</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roofErr w:type="gramStart"/>
            <w:r w:rsidRPr="00BA5BCE">
              <w:rPr>
                <w:rFonts w:ascii="Times New Roman Tj" w:eastAsia="Times New Roman" w:hAnsi="Times New Roman Tj" w:cs="Times New Roman"/>
                <w:sz w:val="24"/>
                <w:szCs w:val="24"/>
              </w:rPr>
              <w:t xml:space="preserve">Министерство труда, миграции и занятости населения Республики Таджикистан, Министерство экономического развития и торговли Республики Таджикистан, </w:t>
            </w:r>
            <w:r w:rsidRPr="00BA5BCE">
              <w:rPr>
                <w:rFonts w:ascii="Times New Roman Tj" w:eastAsia="Times New Roman" w:hAnsi="Times New Roman Tj" w:cs="Times New Roman"/>
                <w:sz w:val="24"/>
                <w:szCs w:val="24"/>
                <w:lang w:val="tg-Cyrl-TJ"/>
              </w:rPr>
              <w:t xml:space="preserve">Комитет по </w:t>
            </w:r>
            <w:r w:rsidRPr="00BA5BCE">
              <w:rPr>
                <w:rFonts w:ascii="Times New Roman Tj" w:eastAsia="Times New Roman" w:hAnsi="Times New Roman Tj" w:cs="Times New Roman"/>
                <w:sz w:val="24"/>
                <w:szCs w:val="24"/>
                <w:lang w:val="tg-Cyrl-TJ"/>
              </w:rPr>
              <w:lastRenderedPageBreak/>
              <w:t>развитию туризма при Правительстве Республики Таджикистан, Комитет по местному развитию при Президенте Республики Таджикистан, Налоговый комитет при Правительстве Республики Таджикистан,</w:t>
            </w:r>
            <w:r w:rsidRPr="00BA5BCE">
              <w:rPr>
                <w:rFonts w:ascii="Times New Roman Tj" w:eastAsia="Times New Roman" w:hAnsi="Times New Roman Tj" w:cs="Times New Roman"/>
                <w:sz w:val="24"/>
                <w:szCs w:val="24"/>
              </w:rPr>
              <w:t xml:space="preserve"> Государственный комитет по инвестициям и управлению государственным имуществом Республики Таджикистан, Союз ремесленников Таджикистана, </w:t>
            </w:r>
            <w:r w:rsidRPr="00BA5BCE">
              <w:rPr>
                <w:rFonts w:ascii="Times New Roman Tj" w:eastAsia="Times New Roman" w:hAnsi="Times New Roman Tj" w:cs="Times New Roman"/>
                <w:sz w:val="24"/>
                <w:szCs w:val="24"/>
                <w:lang w:val="tg-Cyrl-TJ"/>
              </w:rPr>
              <w:t xml:space="preserve">  </w:t>
            </w:r>
            <w:r w:rsidRPr="00BA5BCE">
              <w:rPr>
                <w:rFonts w:ascii="Times New Roman Tj" w:eastAsia="Times New Roman" w:hAnsi="Times New Roman Tj" w:cs="Times New Roman"/>
                <w:sz w:val="24"/>
                <w:szCs w:val="24"/>
              </w:rPr>
              <w:t>местные исполнительные органы государственной власти</w:t>
            </w:r>
            <w:r w:rsidRPr="00BA5BCE">
              <w:rPr>
                <w:rFonts w:ascii="Times New Roman Tj" w:eastAsia="Times New Roman" w:hAnsi="Times New Roman Tj" w:cs="Times New Roman"/>
                <w:sz w:val="24"/>
                <w:szCs w:val="24"/>
                <w:lang w:val="tg-Cyrl-TJ"/>
              </w:rPr>
              <w:t xml:space="preserve"> областей, городов и районов</w:t>
            </w:r>
            <w:proofErr w:type="gramEnd"/>
          </w:p>
        </w:tc>
        <w:tc>
          <w:tcPr>
            <w:tcW w:w="2693" w:type="dxa"/>
            <w:tcBorders>
              <w:left w:val="single" w:sz="4" w:space="0" w:color="000000"/>
              <w:right w:val="single" w:sz="4" w:space="0" w:color="000000"/>
            </w:tcBorders>
          </w:tcPr>
          <w:p w:rsidR="00BA5BCE" w:rsidRPr="00BA5BCE" w:rsidRDefault="00BA5BCE" w:rsidP="00BA5BCE">
            <w:pPr>
              <w:tabs>
                <w:tab w:val="left" w:pos="-66"/>
                <w:tab w:val="left" w:pos="5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Внесено предложение о расширении льгот ремесленникам</w:t>
            </w: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12.</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Создание отдельного уголка народных ремесел в музеях областей, городов и районов</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lang w:val="tg-Cyrl-TJ"/>
              </w:rPr>
              <w:t>Министерство культуры Республики Таджикистан, Комитет по развитию туризма при Правительстве Республики Таджикистан, Комитет по делам женщин и семьи при Правительстве Республики Таджикистан,</w:t>
            </w:r>
            <w:r w:rsidRPr="00BA5BCE">
              <w:rPr>
                <w:rFonts w:ascii="Times New Roman Tj" w:eastAsia="Times New Roman" w:hAnsi="Times New Roman Tj" w:cs="Times New Roman"/>
                <w:sz w:val="24"/>
                <w:szCs w:val="24"/>
              </w:rPr>
              <w:t xml:space="preserve"> местные исполнительные органы государственной власти</w:t>
            </w:r>
            <w:r w:rsidRPr="00BA5BCE">
              <w:rPr>
                <w:rFonts w:ascii="Times New Roman Tj" w:eastAsia="Times New Roman" w:hAnsi="Times New Roman Tj" w:cs="Times New Roman"/>
                <w:sz w:val="24"/>
                <w:szCs w:val="24"/>
                <w:lang w:val="tg-Cyrl-TJ"/>
              </w:rPr>
              <w:t xml:space="preserve"> областей, городов и районов,</w:t>
            </w:r>
            <w:r w:rsidRPr="00BA5BCE">
              <w:rPr>
                <w:rFonts w:ascii="Times New Roman Tj" w:eastAsia="Times New Roman" w:hAnsi="Times New Roman Tj" w:cs="Times New Roman"/>
                <w:sz w:val="24"/>
                <w:szCs w:val="24"/>
              </w:rPr>
              <w:t xml:space="preserve"> Союз ремесленников Таджикистана</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p>
        </w:tc>
        <w:tc>
          <w:tcPr>
            <w:tcW w:w="2693"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-создан отдельный уголок народных ремесел в музеях областей, городов и районов;</w:t>
            </w:r>
          </w:p>
          <w:p w:rsidR="00BA5BCE" w:rsidRPr="00BA5BCE" w:rsidRDefault="00BA5BCE" w:rsidP="00BA5BCE">
            <w:pPr>
              <w:tabs>
                <w:tab w:val="left" w:pos="-66"/>
                <w:tab w:val="left" w:pos="5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-созданы торговые точки по реализации ремесленной продукции в гостиницах, аэропортах, железнодорожных станциях, подземных переходах</w:t>
            </w: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15877" w:type="dxa"/>
            <w:gridSpan w:val="9"/>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Calibri" w:hAnsi="Times New Roman Tj" w:cs="Times New Roman"/>
                <w:sz w:val="24"/>
                <w:szCs w:val="24"/>
                <w:lang w:val="tg-Cyrl-TJ"/>
              </w:rPr>
            </w:pPr>
            <w:r w:rsidRPr="00BA5BCE">
              <w:rPr>
                <w:rFonts w:ascii="Times New Roman Tj" w:eastAsia="Calibri" w:hAnsi="Times New Roman Tj" w:cs="Times New Roman"/>
                <w:sz w:val="24"/>
                <w:szCs w:val="24"/>
                <w:lang w:val="tg-Cyrl-TJ"/>
              </w:rPr>
              <w:t xml:space="preserve">3. РАСШИРЕНИЕ ДОСТУПА РЕМЕСЛЕННИКОВ К ПРОФЕССИОНАЛЬНОМУ ОБРАЗОВАНИЮ, </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Calibri" w:hAnsi="Times New Roman Tj" w:cs="Times New Roman"/>
                <w:sz w:val="24"/>
                <w:szCs w:val="24"/>
                <w:lang w:val="tg-Cyrl-TJ"/>
              </w:rPr>
              <w:t>ПОВЫШЕНИЮ КВАЛИФИКАЦИИ И ПЕРЕПОДГОТОВКЕ</w:t>
            </w:r>
          </w:p>
        </w:tc>
      </w:tr>
      <w:tr w:rsidR="00BA5BCE" w:rsidRPr="00BA5BCE" w:rsidTr="00F46C59">
        <w:trPr>
          <w:trHeight w:val="4674"/>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13.</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Разработка профессиональных стандартов, учебных планов и программ профессий национальных и современных ремесел</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Министерство образования и науки Республики Таджикистан, Комитет по развитию туризма при Правительстве Республики Таджикистан, Союз ремесленничества Таджикистана, Объединение работодателей Таджикистана</w:t>
            </w:r>
          </w:p>
        </w:tc>
        <w:tc>
          <w:tcPr>
            <w:tcW w:w="2693" w:type="dxa"/>
            <w:tcBorders>
              <w:left w:val="single" w:sz="4" w:space="0" w:color="000000"/>
              <w:right w:val="single" w:sz="4" w:space="0" w:color="000000"/>
            </w:tcBorders>
          </w:tcPr>
          <w:p w:rsidR="00BA5BCE" w:rsidRPr="00BA5BCE" w:rsidRDefault="00BA5BCE" w:rsidP="00BA5BCE">
            <w:pPr>
              <w:tabs>
                <w:tab w:val="left" w:pos="-66"/>
                <w:tab w:val="left" w:pos="2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Calibri" w:hAnsi="Calibri" w:cs="Times New Roman"/>
                <w:sz w:val="24"/>
                <w:szCs w:val="24"/>
                <w:lang w:val="tg-Cyrl-TJ"/>
              </w:rPr>
            </w:pPr>
            <w:r w:rsidRPr="00BA5BCE">
              <w:rPr>
                <w:rFonts w:ascii="Times New Roman Tj" w:eastAsia="Times New Roman" w:hAnsi="Times New Roman Tj" w:cs="Times New Roman"/>
                <w:sz w:val="24"/>
                <w:szCs w:val="24"/>
                <w:lang w:val="tg-Cyrl-TJ"/>
              </w:rPr>
              <w:t>Ежегодно для разработки образовательных стандартов профессий национальных и современных ремесел разработаны учебные программы и планы</w:t>
            </w: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14.</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Развитие домашнего, потомственного ремесел и возрождение древних утраченных ремесел таджикского народа</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Министерство культуры Республики Таджикистан, Союз ремесленников Таджикистана, местные исполнительные органы государственной власти</w:t>
            </w:r>
            <w:r w:rsidRPr="00BA5BCE">
              <w:rPr>
                <w:rFonts w:ascii="Times New Roman Tj" w:eastAsia="Times New Roman" w:hAnsi="Times New Roman Tj" w:cs="Times New Roman"/>
                <w:sz w:val="24"/>
                <w:szCs w:val="24"/>
                <w:lang w:val="tg-Cyrl-TJ"/>
              </w:rPr>
              <w:t xml:space="preserve"> областей, городов и районов</w:t>
            </w:r>
          </w:p>
        </w:tc>
        <w:tc>
          <w:tcPr>
            <w:tcW w:w="2693" w:type="dxa"/>
            <w:tcBorders>
              <w:left w:val="single" w:sz="4" w:space="0" w:color="000000"/>
              <w:right w:val="single" w:sz="4" w:space="0" w:color="000000"/>
            </w:tcBorders>
          </w:tcPr>
          <w:p w:rsidR="00BA5BCE" w:rsidRPr="00BA5BCE" w:rsidRDefault="00BA5BCE" w:rsidP="00BA5BCE">
            <w:pPr>
              <w:tabs>
                <w:tab w:val="left" w:pos="76"/>
                <w:tab w:val="left" w:pos="2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Домашние и потомственные ремесла  развились и возродились древние утраченные ремесла</w:t>
            </w:r>
          </w:p>
          <w:p w:rsidR="00BA5BCE" w:rsidRPr="00BA5BCE" w:rsidRDefault="00BA5BCE" w:rsidP="00BA5BCE">
            <w:pPr>
              <w:tabs>
                <w:tab w:val="left" w:pos="76"/>
                <w:tab w:val="left" w:pos="2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 –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2025 – 100,0</w:t>
            </w: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15.</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Расширение профессиональной подготовки ремесленников через центры обучения взрослых Таджикистана и другие образовательные учреждения  </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Министерство образования и науки Республики Таджикистан, Комитет по телевидению и радио при Правительстве Республики Таджикистан, Союз ремесленников Таджикистана</w:t>
            </w:r>
          </w:p>
        </w:tc>
        <w:tc>
          <w:tcPr>
            <w:tcW w:w="2693" w:type="dxa"/>
            <w:tcBorders>
              <w:left w:val="single" w:sz="4" w:space="0" w:color="000000"/>
              <w:right w:val="single" w:sz="4" w:space="0" w:color="000000"/>
            </w:tcBorders>
          </w:tcPr>
          <w:p w:rsidR="00BA5BCE" w:rsidRPr="00BA5BCE" w:rsidRDefault="00BA5BCE" w:rsidP="00BA5BCE">
            <w:pPr>
              <w:tabs>
                <w:tab w:val="left" w:pos="76"/>
                <w:tab w:val="left" w:pos="2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Численность ремесленников, охваченных валидацией, достигло 3000 человек</w:t>
            </w: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16.</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Организация и проведение обучающих семинаров и курсов для ремесленников</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Министерство культуры Республики Таджикистан, Союз ремесленников Таджикистана, местные исполнительные органы государственной власти</w:t>
            </w:r>
            <w:r w:rsidRPr="00BA5BCE">
              <w:rPr>
                <w:rFonts w:ascii="Times New Roman Tj" w:eastAsia="Times New Roman" w:hAnsi="Times New Roman Tj" w:cs="Times New Roman"/>
                <w:sz w:val="24"/>
                <w:szCs w:val="24"/>
                <w:lang w:val="tg-Cyrl-TJ"/>
              </w:rPr>
              <w:t xml:space="preserve"> областей, городов и районов</w:t>
            </w:r>
          </w:p>
        </w:tc>
        <w:tc>
          <w:tcPr>
            <w:tcW w:w="2693" w:type="dxa"/>
            <w:tcBorders>
              <w:left w:val="single" w:sz="4" w:space="0" w:color="000000"/>
              <w:right w:val="single" w:sz="4" w:space="0" w:color="000000"/>
            </w:tcBorders>
          </w:tcPr>
          <w:p w:rsidR="00BA5BCE" w:rsidRPr="00BA5BCE" w:rsidRDefault="00BA5BCE" w:rsidP="00BA5BCE">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Проведены обучающие семинары и курсы для ремесленников</w:t>
            </w: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1131"/>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17.</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sz w:val="24"/>
                <w:szCs w:val="24"/>
              </w:rPr>
            </w:pPr>
            <w:r w:rsidRPr="00BA5BCE">
              <w:rPr>
                <w:rFonts w:ascii="Times New Roman Tj" w:eastAsia="Times New Roman" w:hAnsi="Times New Roman Tj" w:cs="Times New Roman"/>
                <w:sz w:val="24"/>
                <w:szCs w:val="24"/>
                <w:lang w:val="tg-Cyrl-TJ"/>
              </w:rPr>
              <w:t xml:space="preserve">Проведение обучения по методу </w:t>
            </w:r>
            <w:r w:rsidRPr="00BA5BCE">
              <w:rPr>
                <w:rFonts w:ascii="Times New Roman Tj" w:eastAsia="Times New Roman" w:hAnsi="Times New Roman Tj" w:cs="Times New Roman"/>
                <w:sz w:val="24"/>
                <w:szCs w:val="24"/>
              </w:rPr>
              <w:t>«</w:t>
            </w:r>
            <w:r w:rsidRPr="00BA5BCE">
              <w:rPr>
                <w:rFonts w:ascii="Times New Roman Tj" w:eastAsia="Times New Roman" w:hAnsi="Times New Roman Tj" w:cs="Times New Roman"/>
                <w:sz w:val="24"/>
                <w:szCs w:val="24"/>
                <w:lang w:val="tg-Cyrl-TJ"/>
              </w:rPr>
              <w:t>Мастер-ученик</w:t>
            </w:r>
            <w:r w:rsidRPr="00BA5BCE">
              <w:rPr>
                <w:rFonts w:ascii="Times New Roman Tj" w:eastAsia="Times New Roman" w:hAnsi="Times New Roman Tj" w:cs="Times New Roman"/>
                <w:sz w:val="24"/>
                <w:szCs w:val="24"/>
              </w:rPr>
              <w:t>»</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Министерство культуры Республики Таджикистан, Союз ремесленников Таджикистана</w:t>
            </w:r>
          </w:p>
        </w:tc>
        <w:tc>
          <w:tcPr>
            <w:tcW w:w="2693" w:type="dxa"/>
            <w:tcBorders>
              <w:left w:val="single" w:sz="4" w:space="0" w:color="000000"/>
              <w:right w:val="single" w:sz="4" w:space="0" w:color="000000"/>
            </w:tcBorders>
          </w:tcPr>
          <w:p w:rsidR="00BA5BCE" w:rsidRPr="00BA5BCE" w:rsidRDefault="00BA5BCE" w:rsidP="00BA5BCE">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Обучение проведено</w:t>
            </w: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1131"/>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18.</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Создание отдельной еженедельной телевизионной программы </w:t>
            </w:r>
            <w:r w:rsidRPr="00BA5BCE">
              <w:rPr>
                <w:rFonts w:ascii="Times New Roman Tj" w:eastAsia="Times New Roman" w:hAnsi="Times New Roman Tj" w:cs="Times New Roman"/>
                <w:sz w:val="24"/>
                <w:szCs w:val="24"/>
              </w:rPr>
              <w:t>«</w:t>
            </w:r>
            <w:r w:rsidRPr="00BA5BCE">
              <w:rPr>
                <w:rFonts w:ascii="Times New Roman Tj" w:eastAsia="Times New Roman" w:hAnsi="Times New Roman Tj" w:cs="Times New Roman"/>
                <w:sz w:val="24"/>
                <w:szCs w:val="24"/>
                <w:lang w:val="tg-Cyrl-TJ"/>
              </w:rPr>
              <w:t>Хунарманд</w:t>
            </w:r>
            <w:r w:rsidRPr="00BA5BCE">
              <w:rPr>
                <w:rFonts w:ascii="Times New Roman Tj" w:eastAsia="Times New Roman" w:hAnsi="Times New Roman Tj" w:cs="Times New Roman"/>
                <w:sz w:val="24"/>
                <w:szCs w:val="24"/>
              </w:rPr>
              <w:t>», «Хунар» на телевизионных каналах</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Комитет по телевидению и радио при Правительстве Республики Таджикистан,</w:t>
            </w:r>
            <w:r w:rsidRPr="00BA5BCE">
              <w:rPr>
                <w:rFonts w:ascii="Times New Roman Tj" w:eastAsia="Times New Roman" w:hAnsi="Times New Roman Tj" w:cs="Times New Roman"/>
                <w:sz w:val="24"/>
                <w:szCs w:val="24"/>
              </w:rPr>
              <w:t xml:space="preserve"> Министерство труда, миграции и занятости населения Республики Таджикистан, Министерство культуры Республики Таджикистан, Союз ремесленников Таджикистана</w:t>
            </w:r>
          </w:p>
        </w:tc>
        <w:tc>
          <w:tcPr>
            <w:tcW w:w="2693" w:type="dxa"/>
            <w:tcBorders>
              <w:left w:val="single" w:sz="4" w:space="0" w:color="000000"/>
              <w:right w:val="single" w:sz="4" w:space="0" w:color="000000"/>
            </w:tcBorders>
          </w:tcPr>
          <w:p w:rsidR="00BA5BCE" w:rsidRPr="00BA5BCE" w:rsidRDefault="00BA5BCE" w:rsidP="00BA5BCE">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Создана телевизионная программа в сфере ремесленничества</w:t>
            </w: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1131"/>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19.</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Проведение мастерами практических занятий для начинающих ремесленников  по производству ремесленных продукций в соответствии с потребностями международного и внутреннего рынков</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t xml:space="preserve">Министерство труда, миграции и занятости населения Республики Таджикистан, Комитет по развитию туризма при Правительстве Республики Таджикистан, Министерство культуры Республики Таджикистан </w:t>
            </w:r>
          </w:p>
        </w:tc>
        <w:tc>
          <w:tcPr>
            <w:tcW w:w="2693" w:type="dxa"/>
            <w:tcBorders>
              <w:left w:val="single" w:sz="4" w:space="0" w:color="000000"/>
              <w:right w:val="single" w:sz="4" w:space="0" w:color="000000"/>
            </w:tcBorders>
          </w:tcPr>
          <w:p w:rsidR="00BA5BCE" w:rsidRPr="00BA5BCE" w:rsidRDefault="00BA5BCE" w:rsidP="00BA5BCE">
            <w:pPr>
              <w:tabs>
                <w:tab w:val="left" w:pos="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Ежегодно искусными мастерами проводится не менее 4 практических занятий, показанные на телевидении</w:t>
            </w:r>
          </w:p>
        </w:tc>
        <w:tc>
          <w:tcPr>
            <w:tcW w:w="1450"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865" w:type="dxa"/>
            <w:gridSpan w:val="2"/>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6,0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6,0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6,0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6,0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6,0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581"/>
        </w:trPr>
        <w:tc>
          <w:tcPr>
            <w:tcW w:w="15877" w:type="dxa"/>
            <w:gridSpan w:val="9"/>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Calibri" w:hAnsi="Times New Roman Tj" w:cs="Times New Roman"/>
                <w:sz w:val="24"/>
                <w:szCs w:val="24"/>
              </w:rPr>
              <w:lastRenderedPageBreak/>
              <w:t xml:space="preserve"> 4. СОДЕЙСТВИЕ ПРОДВИЖЕНИЮ </w:t>
            </w:r>
            <w:r w:rsidRPr="00BA5BCE">
              <w:rPr>
                <w:rFonts w:ascii="Times New Roman Tj" w:eastAsia="Times New Roman" w:hAnsi="Times New Roman Tj" w:cs="Times New Roman"/>
                <w:sz w:val="24"/>
                <w:szCs w:val="24"/>
                <w:lang w:val="tg-Cyrl-TJ"/>
              </w:rPr>
              <w:t>РЕМЕСЛЕННИЧЕСТВА</w:t>
            </w:r>
            <w:r w:rsidRPr="00BA5BCE">
              <w:rPr>
                <w:rFonts w:ascii="Times New Roman Tj" w:eastAsia="Calibri" w:hAnsi="Times New Roman Tj" w:cs="Times New Roman"/>
                <w:sz w:val="24"/>
                <w:szCs w:val="24"/>
              </w:rPr>
              <w:t xml:space="preserve"> И ПОИСК МЕЖДУНАРОДНЫХ РЫНКОВ ДЛЯ РЕАЛИЗАЦИИ РЕМЕСЛЕННЫХ ПРОДУКЦИЙ</w:t>
            </w: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roofErr w:type="gramStart"/>
            <w:r w:rsidRPr="00BA5BCE">
              <w:rPr>
                <w:rFonts w:ascii="Times New Roman Tj" w:eastAsia="Times New Roman" w:hAnsi="Times New Roman Tj" w:cs="Times New Roman"/>
                <w:sz w:val="24"/>
                <w:szCs w:val="24"/>
              </w:rPr>
              <w:t>Внесение вопросов о развитии ремесленничества в местные программы развития на областном и районном уровнях путем проведения стимулирующих мероприятий для развития ремесленничества</w:t>
            </w:r>
            <w:proofErr w:type="gramEnd"/>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Местные исполнительные органы государственной власти</w:t>
            </w:r>
            <w:r w:rsidRPr="00BA5BCE">
              <w:rPr>
                <w:rFonts w:ascii="Times New Roman Tj" w:eastAsia="Times New Roman" w:hAnsi="Times New Roman Tj" w:cs="Times New Roman"/>
                <w:sz w:val="24"/>
                <w:szCs w:val="24"/>
                <w:lang w:val="tg-Cyrl-TJ"/>
              </w:rPr>
              <w:t xml:space="preserve"> областей, городов и районов</w:t>
            </w:r>
            <w:r w:rsidRPr="00BA5BCE">
              <w:rPr>
                <w:rFonts w:ascii="Times New Roman Tj" w:eastAsia="Times New Roman" w:hAnsi="Times New Roman Tj" w:cs="Times New Roman"/>
                <w:sz w:val="24"/>
                <w:szCs w:val="24"/>
              </w:rPr>
              <w:t>,</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t xml:space="preserve">Министерство экономического развития и торговли Республики Таджикистан, Министерство труда, миграции и занятости населения Республики Таджикистан,  </w:t>
            </w:r>
            <w:r w:rsidRPr="00BA5BCE">
              <w:rPr>
                <w:rFonts w:ascii="Times New Roman Tj" w:eastAsia="Times New Roman" w:hAnsi="Times New Roman Tj" w:cs="Times New Roman"/>
                <w:sz w:val="24"/>
                <w:szCs w:val="24"/>
                <w:lang w:val="tg-Cyrl-TJ"/>
              </w:rPr>
              <w:t xml:space="preserve">Комитет по развитию туризма при Правительстве Республики Таджикистан, </w:t>
            </w:r>
            <w:r w:rsidRPr="00BA5BCE">
              <w:rPr>
                <w:rFonts w:ascii="Times New Roman Tj" w:eastAsia="Times New Roman" w:hAnsi="Times New Roman Tj" w:cs="Times New Roman"/>
                <w:sz w:val="24"/>
                <w:szCs w:val="24"/>
              </w:rPr>
              <w:t>Комитет  по местному развитию при Президенте Республики Таджикистан,</w:t>
            </w:r>
            <w:r w:rsidRPr="00BA5BCE">
              <w:rPr>
                <w:rFonts w:ascii="Times New Roman Tj" w:eastAsia="Times New Roman" w:hAnsi="Times New Roman Tj" w:cs="Times New Roman"/>
                <w:sz w:val="24"/>
                <w:szCs w:val="24"/>
                <w:lang w:val="tg-Cyrl-TJ"/>
              </w:rPr>
              <w:t xml:space="preserve"> Комитет по делам женщин и семьи при Правительстве Республики Таджикистан</w:t>
            </w:r>
            <w:r w:rsidRPr="00BA5BCE">
              <w:rPr>
                <w:rFonts w:ascii="Times New Roman Tj" w:eastAsia="Times New Roman" w:hAnsi="Times New Roman Tj" w:cs="Times New Roman"/>
                <w:sz w:val="24"/>
                <w:szCs w:val="24"/>
              </w:rPr>
              <w:t xml:space="preserve"> </w:t>
            </w:r>
            <w:r w:rsidRPr="00BA5BCE">
              <w:rPr>
                <w:rFonts w:ascii="Times New Roman Tj" w:eastAsia="Times New Roman" w:hAnsi="Times New Roman Tj" w:cs="Times New Roman"/>
                <w:sz w:val="24"/>
                <w:szCs w:val="24"/>
                <w:lang w:val="tg-Cyrl-TJ"/>
              </w:rPr>
              <w:t xml:space="preserve">с привлечением  </w:t>
            </w:r>
            <w:r w:rsidRPr="00BA5BCE">
              <w:rPr>
                <w:rFonts w:ascii="Times New Roman Tj" w:eastAsia="Times New Roman" w:hAnsi="Times New Roman Tj" w:cs="Times New Roman"/>
                <w:sz w:val="24"/>
                <w:szCs w:val="24"/>
              </w:rPr>
              <w:t>Союза ремесленников Таджикистана</w:t>
            </w:r>
            <w:r w:rsidRPr="00BA5BCE">
              <w:rPr>
                <w:rFonts w:ascii="Times New Roman Tj" w:eastAsia="Times New Roman" w:hAnsi="Times New Roman Tj" w:cs="Times New Roman"/>
                <w:sz w:val="24"/>
                <w:szCs w:val="24"/>
                <w:lang w:val="tg-Cyrl-TJ"/>
              </w:rPr>
              <w:t xml:space="preserve">, </w:t>
            </w:r>
            <w:r w:rsidRPr="00BA5BCE">
              <w:rPr>
                <w:rFonts w:ascii="Times New Roman Tj" w:eastAsia="Times New Roman" w:hAnsi="Times New Roman Tj" w:cs="Times New Roman"/>
                <w:color w:val="FF0000"/>
                <w:sz w:val="24"/>
                <w:szCs w:val="24"/>
                <w:lang w:val="tg-Cyrl-TJ"/>
              </w:rPr>
              <w:t xml:space="preserve"> </w:t>
            </w:r>
            <w:r w:rsidRPr="00BA5BCE">
              <w:rPr>
                <w:rFonts w:ascii="Times New Roman Tj" w:eastAsia="Times New Roman" w:hAnsi="Times New Roman Tj" w:cs="Times New Roman"/>
                <w:sz w:val="24"/>
                <w:szCs w:val="24"/>
                <w:lang w:val="tg-Cyrl-TJ"/>
              </w:rPr>
              <w:t>средств массовой информации</w:t>
            </w:r>
          </w:p>
        </w:tc>
        <w:tc>
          <w:tcPr>
            <w:tcW w:w="2869" w:type="dxa"/>
            <w:gridSpan w:val="2"/>
            <w:tcBorders>
              <w:left w:val="single" w:sz="4" w:space="0" w:color="000000"/>
              <w:right w:val="single" w:sz="4" w:space="0" w:color="000000"/>
            </w:tcBorders>
          </w:tcPr>
          <w:p w:rsidR="00BA5BCE" w:rsidRPr="00BA5BCE" w:rsidRDefault="00BA5BCE" w:rsidP="00BA5BCE">
            <w:pPr>
              <w:numPr>
                <w:ilvl w:val="0"/>
                <w:numId w:val="2"/>
              </w:num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вопросы развития ремесленничества включены в программы развития областей, городов и районов;</w:t>
            </w:r>
          </w:p>
          <w:p w:rsidR="00BA5BCE" w:rsidRPr="00BA5BCE" w:rsidRDefault="00BA5BCE" w:rsidP="00BA5BCE">
            <w:pPr>
              <w:numPr>
                <w:ilvl w:val="0"/>
                <w:numId w:val="2"/>
              </w:num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rPr>
              <w:t xml:space="preserve">в Министерство труда, миграции и занятости  населения Республики Таджикистан представлены ежегодные отчеты о планируемых мероприятиях местных исполнительных органов государственной власти областей, городов и районов </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21.</w:t>
            </w:r>
          </w:p>
        </w:tc>
        <w:tc>
          <w:tcPr>
            <w:tcW w:w="3297" w:type="dxa"/>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Организация ежемесячных выставок по реализации произведенных ремесленниками продукций </w:t>
            </w:r>
          </w:p>
        </w:tc>
        <w:tc>
          <w:tcPr>
            <w:tcW w:w="4455"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Местные исполнительные органы государственной власти</w:t>
            </w:r>
            <w:r w:rsidRPr="00BA5BCE">
              <w:rPr>
                <w:rFonts w:ascii="Times New Roman Tj" w:eastAsia="Times New Roman" w:hAnsi="Times New Roman Tj" w:cs="Times New Roman"/>
                <w:sz w:val="24"/>
                <w:szCs w:val="24"/>
                <w:lang w:val="tg-Cyrl-TJ"/>
              </w:rPr>
              <w:t xml:space="preserve"> областей, городов и районов</w:t>
            </w:r>
            <w:r w:rsidRPr="00BA5BCE">
              <w:rPr>
                <w:rFonts w:ascii="Times New Roman Tj" w:eastAsia="Times New Roman" w:hAnsi="Times New Roman Tj" w:cs="Times New Roman"/>
                <w:sz w:val="24"/>
                <w:szCs w:val="24"/>
              </w:rPr>
              <w:t xml:space="preserve">, </w:t>
            </w:r>
            <w:r w:rsidRPr="00BA5BCE">
              <w:rPr>
                <w:rFonts w:ascii="Times New Roman Tj" w:eastAsia="Times New Roman" w:hAnsi="Times New Roman Tj" w:cs="Times New Roman"/>
                <w:sz w:val="24"/>
                <w:szCs w:val="24"/>
                <w:lang w:val="tg-Cyrl-TJ"/>
              </w:rPr>
              <w:t xml:space="preserve">Комитет по развитию туризма при Правительстве Республики Таджикистан, </w:t>
            </w: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Комитет по делам женщин и семьи при Правительстве Республики Таджикистан, Союз ремесленников Таджикистана</w:t>
            </w:r>
          </w:p>
        </w:tc>
        <w:tc>
          <w:tcPr>
            <w:tcW w:w="2869" w:type="dxa"/>
            <w:gridSpan w:val="2"/>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Организованы ежемесячные выставки в областях, городе Душанбе и отдельных районах с потенциалом развития туризма </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2025 – 40,0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22.</w:t>
            </w:r>
          </w:p>
        </w:tc>
        <w:tc>
          <w:tcPr>
            <w:tcW w:w="3297" w:type="dxa"/>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Проведение обучающих семинаров в городах и районах по вопросам регистрации ремесленников в налоговых органах и применения льгот, установленных законодательством</w:t>
            </w:r>
          </w:p>
        </w:tc>
        <w:tc>
          <w:tcPr>
            <w:tcW w:w="4455" w:type="dxa"/>
            <w:tcBorders>
              <w:left w:val="single" w:sz="4" w:space="0" w:color="000000"/>
              <w:right w:val="single" w:sz="4" w:space="0" w:color="000000"/>
            </w:tcBorders>
            <w:vAlign w:val="center"/>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Комитет по делам молодежи и спорта при Правительстве Республики Таджикистан, Комитет по развитию туризма при Правительстве Республики Таджикистан, Налоговый комитет при Правительстве Республики Таджикистан, Министерство труда, миграции и занятости населения Республики Таджикистан, Министерство культуры Республики Таджикистан и другие соответствующие министерства и ведомства</w:t>
            </w:r>
          </w:p>
        </w:tc>
        <w:tc>
          <w:tcPr>
            <w:tcW w:w="2869" w:type="dxa"/>
            <w:gridSpan w:val="2"/>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Ежегодно проводится не менее 5 обучающих семинаров</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 xml:space="preserve"> 2024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 – 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23.</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3297" w:type="dxa"/>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 xml:space="preserve">Ежегодный выпуск специальной книги «Бехтарин хунармандони </w:t>
            </w:r>
            <w:r w:rsidRPr="00BA5BCE">
              <w:rPr>
                <w:rFonts w:ascii="Times New Roman Tj" w:eastAsia="Times New Roman" w:hAnsi="Times New Roman Tj" w:cs="Times New Roman"/>
                <w:sz w:val="24"/>
                <w:szCs w:val="24"/>
              </w:rPr>
              <w:lastRenderedPageBreak/>
              <w:t>Точикистон» или «Хунари точикон» и презентация книги посредством средств массовой информации</w:t>
            </w:r>
          </w:p>
        </w:tc>
        <w:tc>
          <w:tcPr>
            <w:tcW w:w="4455" w:type="dxa"/>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 xml:space="preserve">Министерство труда, миграции и занятости населения Республики Таджикистан,  Комитет по развитию </w:t>
            </w:r>
            <w:r w:rsidRPr="00BA5BCE">
              <w:rPr>
                <w:rFonts w:ascii="Times New Roman Tj" w:eastAsia="Times New Roman" w:hAnsi="Times New Roman Tj" w:cs="Times New Roman"/>
                <w:sz w:val="24"/>
                <w:szCs w:val="24"/>
              </w:rPr>
              <w:lastRenderedPageBreak/>
              <w:t>туризма при Правительстве Республики Таджикистан, Комитет по телевидению и радио при Правительстве Республики Таджикистан, Союз ремесленников Таджикистана</w:t>
            </w:r>
          </w:p>
        </w:tc>
        <w:tc>
          <w:tcPr>
            <w:tcW w:w="2869" w:type="dxa"/>
            <w:gridSpan w:val="2"/>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 xml:space="preserve">Ежегодно издается не менее 300 экземпляров книг </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2021–150,0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 xml:space="preserve"> 2024–150,0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2021–100,0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2024–100,0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24.</w:t>
            </w:r>
          </w:p>
        </w:tc>
        <w:tc>
          <w:tcPr>
            <w:tcW w:w="3297" w:type="dxa"/>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Организация и проведение республиканских и международных мероприятий в сфере ремесленничества</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Министерство труда, миграции и занятости населения Республики Таджикистан,  Министерство культуры Республики Таджикистан, Министерство иностранных дел Республики Таджикистан, Комитет по развитию туризма при Правительстве Республики Таджикистан, Комитет по делам женщин и семьи при Правительстве Республики Таджикистан, местные исполнительные органы государственной власти</w:t>
            </w:r>
            <w:r w:rsidRPr="00BA5BCE">
              <w:rPr>
                <w:rFonts w:ascii="Times New Roman Tj" w:eastAsia="Times New Roman" w:hAnsi="Times New Roman Tj" w:cs="Times New Roman"/>
                <w:sz w:val="24"/>
                <w:szCs w:val="24"/>
                <w:lang w:val="tg-Cyrl-TJ"/>
              </w:rPr>
              <w:t xml:space="preserve"> областей, городов и районов</w:t>
            </w:r>
            <w:r w:rsidRPr="00BA5BCE">
              <w:rPr>
                <w:rFonts w:ascii="Times New Roman Tj" w:eastAsia="Times New Roman" w:hAnsi="Times New Roman Tj" w:cs="Times New Roman"/>
                <w:sz w:val="24"/>
                <w:szCs w:val="24"/>
              </w:rPr>
              <w:t>,</w:t>
            </w:r>
          </w:p>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Союз ремесленников Таджикистана с участием партнеров по развитию</w:t>
            </w:r>
          </w:p>
        </w:tc>
        <w:tc>
          <w:tcPr>
            <w:tcW w:w="2869" w:type="dxa"/>
            <w:gridSpan w:val="2"/>
            <w:tcBorders>
              <w:left w:val="single" w:sz="4" w:space="0" w:color="000000"/>
              <w:right w:val="single" w:sz="4" w:space="0" w:color="000000"/>
            </w:tcBorders>
          </w:tcPr>
          <w:p w:rsidR="00BA5BCE" w:rsidRPr="00BA5BCE" w:rsidRDefault="00BA5BCE" w:rsidP="00BA5BCE">
            <w:pPr>
              <w:tabs>
                <w:tab w:val="left" w:pos="2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Ежегодно проводятся не менее одного республиканского мероприятия в сфере ремесленничества, конференции, семинары и другие международные мероприятия</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2025–30,0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2021–200,0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2022–200,0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2023–200,0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2024–200,0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2025–200,0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25.</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Организация и проведение международного форума на тему:</w:t>
            </w:r>
            <w:r w:rsidRPr="00BA5BCE">
              <w:rPr>
                <w:rFonts w:ascii="Calibri" w:eastAsia="Times New Roman" w:hAnsi="Calibri" w:cs="Times New Roman"/>
                <w:sz w:val="24"/>
                <w:szCs w:val="24"/>
              </w:rPr>
              <w:t xml:space="preserve"> </w:t>
            </w:r>
            <w:r w:rsidRPr="00BA5BCE">
              <w:rPr>
                <w:rFonts w:ascii="Times New Roman Tj" w:eastAsia="Times New Roman" w:hAnsi="Times New Roman Tj" w:cs="Times New Roman"/>
                <w:sz w:val="24"/>
                <w:szCs w:val="24"/>
              </w:rPr>
              <w:t>«</w:t>
            </w:r>
            <w:r w:rsidRPr="00BA5BCE">
              <w:rPr>
                <w:rFonts w:ascii="Times New Roman Tj" w:eastAsia="Times New Roman" w:hAnsi="Times New Roman Tj" w:cs="Times New Roman"/>
                <w:sz w:val="24"/>
                <w:szCs w:val="24"/>
                <w:lang w:val="tg-Cyrl-TJ"/>
              </w:rPr>
              <w:t>Ремесленничество</w:t>
            </w:r>
            <w:r w:rsidRPr="00BA5BCE">
              <w:rPr>
                <w:rFonts w:ascii="Times New Roman Tj" w:eastAsia="Times New Roman" w:hAnsi="Times New Roman Tj" w:cs="Times New Roman"/>
                <w:sz w:val="24"/>
                <w:szCs w:val="24"/>
              </w:rPr>
              <w:t>»</w:t>
            </w:r>
            <w:r w:rsidRPr="00BA5BCE">
              <w:rPr>
                <w:rFonts w:ascii="Times New Roman Tj" w:eastAsia="Times New Roman" w:hAnsi="Times New Roman Tj" w:cs="Times New Roman"/>
                <w:sz w:val="24"/>
                <w:szCs w:val="24"/>
                <w:lang w:val="tg-Cyrl-TJ"/>
              </w:rPr>
              <w:t xml:space="preserve"> в рамках 20-летия Шанхайской Организации Сотрудничества</w:t>
            </w:r>
          </w:p>
        </w:tc>
        <w:tc>
          <w:tcPr>
            <w:tcW w:w="4455"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Министерство труда, миграции и занятости населения Республики Таджикистан, Министерство культуры Республики Таджикистан, Министерство иностранных дел Республики Таджикистан, Государственный комитет по инвестициям и управлению государственным имуществом Республики Таджикистан, Комитет по развитию туризма при Правительстве Республики Таджикистан, Комитет по делам женщин и семьи при Правительстве Республики Таджикистан, Союз ремесленников</w:t>
            </w:r>
            <w:r w:rsidRPr="00BA5BCE">
              <w:rPr>
                <w:rFonts w:ascii="Times New Roman Tj" w:eastAsia="Times New Roman" w:hAnsi="Times New Roman Tj" w:cs="Times New Roman"/>
                <w:sz w:val="24"/>
                <w:szCs w:val="24"/>
              </w:rPr>
              <w:t xml:space="preserve"> Таджикистана</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Проведен международный форум на тему:</w:t>
            </w:r>
            <w:r w:rsidRPr="00BA5BCE">
              <w:rPr>
                <w:rFonts w:ascii="Calibri" w:eastAsia="Times New Roman" w:hAnsi="Calibri" w:cs="Times New Roman"/>
                <w:sz w:val="24"/>
                <w:szCs w:val="24"/>
              </w:rPr>
              <w:t xml:space="preserve"> </w:t>
            </w:r>
            <w:r w:rsidRPr="00BA5BCE">
              <w:rPr>
                <w:rFonts w:ascii="Times New Roman Tj" w:eastAsia="Times New Roman" w:hAnsi="Times New Roman Tj" w:cs="Times New Roman"/>
                <w:sz w:val="24"/>
                <w:szCs w:val="24"/>
              </w:rPr>
              <w:t>«</w:t>
            </w:r>
            <w:r w:rsidRPr="00BA5BCE">
              <w:rPr>
                <w:rFonts w:ascii="Times New Roman Tj" w:eastAsia="Times New Roman" w:hAnsi="Times New Roman Tj" w:cs="Times New Roman"/>
                <w:sz w:val="24"/>
                <w:szCs w:val="24"/>
                <w:lang w:val="tg-Cyrl-TJ"/>
              </w:rPr>
              <w:t>Ремесленничество</w:t>
            </w:r>
            <w:r w:rsidRPr="00BA5BCE">
              <w:rPr>
                <w:rFonts w:ascii="Times New Roman Tj" w:eastAsia="Times New Roman" w:hAnsi="Times New Roman Tj" w:cs="Times New Roman"/>
                <w:sz w:val="24"/>
                <w:szCs w:val="24"/>
              </w:rPr>
              <w:t>»</w:t>
            </w:r>
            <w:r w:rsidRPr="00BA5BCE">
              <w:rPr>
                <w:rFonts w:ascii="Times New Roman Tj" w:eastAsia="Times New Roman" w:hAnsi="Times New Roman Tj" w:cs="Times New Roman"/>
                <w:sz w:val="24"/>
                <w:szCs w:val="24"/>
                <w:lang w:val="tg-Cyrl-TJ"/>
              </w:rPr>
              <w:t xml:space="preserve"> в рамках 20-летия Шанхайской Организации Сотрудничества </w:t>
            </w:r>
          </w:p>
        </w:tc>
        <w:tc>
          <w:tcPr>
            <w:tcW w:w="1559" w:type="dxa"/>
            <w:gridSpan w:val="2"/>
            <w:tcBorders>
              <w:top w:val="single" w:sz="4" w:space="0" w:color="auto"/>
              <w:left w:val="single" w:sz="4" w:space="0" w:color="000000"/>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lang w:val="tg-Cyrl-TJ"/>
              </w:rPr>
              <w:t>2021</w:t>
            </w: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26.</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Содействие ремесленникам и их объединениям в участии в международных мероприятиях и презентации ремесленных продукций за рубежом </w:t>
            </w:r>
          </w:p>
        </w:tc>
        <w:tc>
          <w:tcPr>
            <w:tcW w:w="4455" w:type="dxa"/>
            <w:tcBorders>
              <w:left w:val="single" w:sz="4" w:space="0" w:color="000000"/>
              <w:right w:val="single" w:sz="4" w:space="0" w:color="000000"/>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lang w:val="tg-Cyrl-TJ"/>
              </w:rPr>
              <w:t>Министерство труда, миграции и занятости населения Республики Таджикистан, Министерство культуры Республики Таджикистан, Министерство иностранных дел Республики Таджикистан, Комитет по делам женщин и семьи при Правительстве Республики Таджикистан, Комитет по развитию туризма при Правительстве Республики Таджикистан, местные исполнительные органы государственной власти областей, городов и районов</w:t>
            </w:r>
            <w:r w:rsidRPr="00BA5BCE">
              <w:rPr>
                <w:rFonts w:ascii="Times New Roman Tj" w:eastAsia="Times New Roman" w:hAnsi="Times New Roman Tj" w:cs="Times New Roman"/>
                <w:sz w:val="24"/>
                <w:szCs w:val="24"/>
              </w:rPr>
              <w:t>,</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Союз ремесленников</w:t>
            </w:r>
            <w:r w:rsidRPr="00BA5BCE">
              <w:rPr>
                <w:rFonts w:ascii="Times New Roman Tj" w:eastAsia="Times New Roman" w:hAnsi="Times New Roman Tj" w:cs="Times New Roman"/>
                <w:sz w:val="24"/>
                <w:szCs w:val="24"/>
              </w:rPr>
              <w:t xml:space="preserve"> Таджикистана</w:t>
            </w:r>
            <w:r w:rsidRPr="00BA5BCE">
              <w:rPr>
                <w:rFonts w:ascii="Times New Roman Tj" w:eastAsia="Times New Roman" w:hAnsi="Times New Roman Tj" w:cs="Times New Roman"/>
                <w:sz w:val="24"/>
                <w:szCs w:val="24"/>
                <w:lang w:val="tg-Cyrl-TJ"/>
              </w:rPr>
              <w:t xml:space="preserve"> </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Обеспечено ежегодное участие ремесленников и их объединений в международном мероприятии в сфере ремесленничества</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27.</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Разработка и издание буклетов, путеводителей, различных сборников о национальных и современных ремеслах в зависимости от регионов республики </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Министерство труда, миграции и занятости населения Республики Таджикистан,  Министерство культуры Республики Таджикистан, Комитет по развитию туризма при Правительстве Республики Таджикистан, Комитет по телевидению и радио при Правительстве Республики Таджикистан  </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Изданы буклеты, путеводители, различные сборники о национальных и современных ремеслах в зависимости от регионов республики</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08" w:firstLine="408"/>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28. </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Создание специального уголка национальных ремесел в аэропортах, вокзалах, торговых центрах, гостиницах, посольствах, консульствах и представительствах Республики Таджикистан за рубежом в целях презентации национальных ремесел</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Министерство труда, миграции и занятости населения Республики Таджикистан, Министерство культуры Республики Таджикистан, Министерство иностранных дел Республики Таджикистан, Министерство транспорта Республики Таджикистан, Комитет по развитию туризма при Правительстве Республики Таджикистан  </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Создан специальный уголок национальных ремесел в аэропортах, вокзалах, торговых центрах, гостиницах, посольствах, консульствах и представительствах Республики Таджикистан за рубежом</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2021-2023</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29.</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Times New Roman" w:hAnsi="Calibri" w:cs="Times New Roman"/>
                <w:sz w:val="24"/>
                <w:szCs w:val="24"/>
              </w:rPr>
            </w:pPr>
            <w:r w:rsidRPr="00BA5BCE">
              <w:rPr>
                <w:rFonts w:ascii="Times New Roman Tj" w:eastAsia="Times New Roman" w:hAnsi="Times New Roman Tj" w:cs="Times New Roman"/>
                <w:sz w:val="24"/>
                <w:szCs w:val="24"/>
                <w:lang w:val="tg-Cyrl-TJ"/>
              </w:rPr>
              <w:t xml:space="preserve">Организация и проведение республиканского конкурса </w:t>
            </w:r>
            <w:r w:rsidRPr="00BA5BCE">
              <w:rPr>
                <w:rFonts w:ascii="Times New Roman Tj" w:eastAsia="Times New Roman" w:hAnsi="Times New Roman Tj" w:cs="Times New Roman"/>
                <w:sz w:val="24"/>
                <w:szCs w:val="24"/>
              </w:rPr>
              <w:t>«Хунарманди сол»</w:t>
            </w:r>
            <w:r w:rsidRPr="00BA5BCE">
              <w:rPr>
                <w:rFonts w:ascii="Calibri" w:eastAsia="Times New Roman" w:hAnsi="Calibri" w:cs="Times New Roman"/>
                <w:sz w:val="24"/>
                <w:szCs w:val="24"/>
              </w:rPr>
              <w:t xml:space="preserve"> </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Министерство труда, миграции и занятости населения Республики Таджикистан, Комитет по телевидению и радио при Правительстве Республики Таджикистан, местные исполнительные органы государственной власти областей, городов и районов</w:t>
            </w:r>
            <w:r w:rsidRPr="00BA5BCE">
              <w:rPr>
                <w:rFonts w:ascii="Times New Roman Tj" w:eastAsia="Times New Roman" w:hAnsi="Times New Roman Tj" w:cs="Times New Roman"/>
                <w:sz w:val="24"/>
                <w:szCs w:val="24"/>
              </w:rPr>
              <w:t xml:space="preserve"> </w:t>
            </w:r>
            <w:r w:rsidRPr="00BA5BCE">
              <w:rPr>
                <w:rFonts w:ascii="Times New Roman Tj" w:eastAsia="Times New Roman" w:hAnsi="Times New Roman Tj" w:cs="Times New Roman"/>
                <w:sz w:val="24"/>
                <w:szCs w:val="24"/>
                <w:lang w:val="tg-Cyrl-TJ"/>
              </w:rPr>
              <w:t xml:space="preserve">  </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Ежегодно на национальном уровне проводятся конкурсы</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2025–20,0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30.</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Учреждение гранта Президента Республики Таджикистан по поддержке ремесленников и развития ремесленничества </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Министерство труда, миграции и занятости населения Республики Таджикистан, Министерство культуры Республики Таджикистан и соответствующие министерства и ведомства </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Начиная с 2022 года учрежден грант Президента Республики Таджикистан по поддержке ремесленников и развития ремесленничества</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2022-2025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31.</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Организация и проведение республиканских фестивалей и конкурсов </w:t>
            </w:r>
            <w:r w:rsidRPr="00BA5BCE">
              <w:rPr>
                <w:rFonts w:ascii="Times New Roman Tj" w:eastAsia="Times New Roman" w:hAnsi="Times New Roman Tj" w:cs="Times New Roman"/>
                <w:sz w:val="24"/>
                <w:szCs w:val="24"/>
              </w:rPr>
              <w:t xml:space="preserve">«Хунар бехтар аз зар бувад», «Хунарманд хар кучо бошад сарфароз», «Таомхои милли», «Бехтарин усто», «Бехтарин шогирд», «Бехтарин армугон»  </w:t>
            </w:r>
            <w:r w:rsidRPr="00BA5BCE">
              <w:rPr>
                <w:rFonts w:ascii="Times New Roman Tj" w:eastAsia="Times New Roman" w:hAnsi="Times New Roman Tj" w:cs="Times New Roman"/>
                <w:sz w:val="24"/>
                <w:szCs w:val="24"/>
                <w:lang w:val="tg-Cyrl-TJ"/>
              </w:rPr>
              <w:t xml:space="preserve">  </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Министерство труда, миграции и занятости населения Республики Таджикистан, Министерство культуры Республики Таджикистан, Комитет по развитию туризма при Правительстве Республики Таджикистан, Комитет по телевидению и радио при Правительстве Республики Таджикистан, местные исполнительные органы </w:t>
            </w:r>
            <w:r w:rsidRPr="00BA5BCE">
              <w:rPr>
                <w:rFonts w:ascii="Times New Roman Tj" w:eastAsia="Times New Roman" w:hAnsi="Times New Roman Tj" w:cs="Times New Roman"/>
                <w:sz w:val="24"/>
                <w:szCs w:val="24"/>
                <w:lang w:val="tg-Cyrl-TJ"/>
              </w:rPr>
              <w:lastRenderedPageBreak/>
              <w:t>государственной власти областей, городов и районов, Союз ремесленников</w:t>
            </w:r>
            <w:r w:rsidRPr="00BA5BCE">
              <w:rPr>
                <w:rFonts w:ascii="Times New Roman Tj" w:eastAsia="Times New Roman" w:hAnsi="Times New Roman Tj" w:cs="Times New Roman"/>
                <w:sz w:val="24"/>
                <w:szCs w:val="24"/>
              </w:rPr>
              <w:t xml:space="preserve"> Таджикистана </w:t>
            </w:r>
            <w:r w:rsidRPr="00BA5BCE">
              <w:rPr>
                <w:rFonts w:ascii="Times New Roman Tj" w:eastAsia="Times New Roman" w:hAnsi="Times New Roman Tj" w:cs="Times New Roman"/>
                <w:sz w:val="24"/>
                <w:szCs w:val="24"/>
                <w:lang w:val="tg-Cyrl-TJ"/>
              </w:rPr>
              <w:t xml:space="preserve">  </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 xml:space="preserve">Проведены ежегодные республиканские фестивали и конкурсы на республиканском уровне, области, города и района </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lastRenderedPageBreak/>
              <w:t>2021–50,0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2025–50,0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lastRenderedPageBreak/>
              <w:t>32.</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Организация и проведение выставок продукций, произведенных ремесленниками (потомственные и утраченные ремесла) </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Местные исполнительные органы государственной власти областей, городов и районов, Министерство труда, миграции и занятости населения Республики Таджикистан, Министерство культуры Республики Таджикистан, Комитет по телевидению и радио при Правительстве Республики Таджикистан, Союз ремесленников</w:t>
            </w:r>
            <w:r w:rsidRPr="00BA5BCE">
              <w:rPr>
                <w:rFonts w:ascii="Times New Roman Tj" w:eastAsia="Times New Roman" w:hAnsi="Times New Roman Tj" w:cs="Times New Roman"/>
                <w:sz w:val="24"/>
                <w:szCs w:val="24"/>
              </w:rPr>
              <w:t xml:space="preserve"> Таджикистана </w:t>
            </w:r>
            <w:r w:rsidRPr="00BA5BCE">
              <w:rPr>
                <w:rFonts w:ascii="Times New Roman Tj" w:eastAsia="Times New Roman" w:hAnsi="Times New Roman Tj" w:cs="Times New Roman"/>
                <w:sz w:val="24"/>
                <w:szCs w:val="24"/>
                <w:lang w:val="tg-Cyrl-TJ"/>
              </w:rPr>
              <w:t xml:space="preserve">  </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Ежегодно не менее двух раз проведены выставки в центре областей, городов и районов </w:t>
            </w: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33.</w:t>
            </w:r>
          </w:p>
        </w:tc>
        <w:tc>
          <w:tcPr>
            <w:tcW w:w="3297"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Изучение международного опыта, связанного с ремеслами</w:t>
            </w:r>
          </w:p>
        </w:tc>
        <w:tc>
          <w:tcPr>
            <w:tcW w:w="4455" w:type="dxa"/>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Министерство труда, миграции и занятости населения Республики Таджикистан, Министерство культуры Республики Таджикистан, Комитет по развитию туризма при Правительстве Республики Таджикистан, Комитет по делам женщин и семьи при Правительстве Республики Таджикистан с привлечением Союза ремесленников Таджикистана </w:t>
            </w:r>
          </w:p>
        </w:tc>
        <w:tc>
          <w:tcPr>
            <w:tcW w:w="2869" w:type="dxa"/>
            <w:gridSpan w:val="2"/>
            <w:tcBorders>
              <w:left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Подготовлено соответствующее предложение по использованию передового опыта  </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Tj" w:eastAsia="Times New Roman" w:hAnsi="Times New Roman Tj" w:cs="Times New Roman"/>
                <w:sz w:val="24"/>
                <w:szCs w:val="24"/>
                <w:lang w:val="tg-Cyrl-TJ"/>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2021-2025</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lang w:val="tg-Cyrl-TJ"/>
              </w:rPr>
            </w:pPr>
          </w:p>
        </w:tc>
        <w:tc>
          <w:tcPr>
            <w:tcW w:w="1580" w:type="dxa"/>
            <w:tcBorders>
              <w:top w:val="single" w:sz="4" w:space="0" w:color="auto"/>
              <w:left w:val="single" w:sz="4" w:space="0" w:color="auto"/>
              <w:bottom w:val="single" w:sz="4" w:space="0" w:color="auto"/>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c>
          <w:tcPr>
            <w:tcW w:w="1539" w:type="dxa"/>
            <w:tcBorders>
              <w:left w:val="single" w:sz="4" w:space="0" w:color="auto"/>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2021–100,0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2022–100,0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2023–100,0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2024–100,0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2025–100,0</w:t>
            </w:r>
          </w:p>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p>
        </w:tc>
      </w:tr>
      <w:tr w:rsidR="00BA5BCE" w:rsidRPr="00BA5BCE" w:rsidTr="00F46C59">
        <w:trPr>
          <w:trHeight w:val="476"/>
        </w:trPr>
        <w:tc>
          <w:tcPr>
            <w:tcW w:w="578" w:type="dxa"/>
            <w:tcBorders>
              <w:left w:val="single" w:sz="4" w:space="0" w:color="000000"/>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jc w:val="both"/>
              <w:rPr>
                <w:rFonts w:ascii="Times New Roman Tj" w:eastAsia="Times New Roman" w:hAnsi="Times New Roman Tj" w:cs="Times New Roman"/>
                <w:sz w:val="24"/>
                <w:szCs w:val="24"/>
                <w:lang w:val="tg-Cyrl-TJ"/>
              </w:rPr>
            </w:pPr>
          </w:p>
        </w:tc>
        <w:tc>
          <w:tcPr>
            <w:tcW w:w="12180" w:type="dxa"/>
            <w:gridSpan w:val="6"/>
            <w:tcBorders>
              <w:left w:val="single" w:sz="4" w:space="0" w:color="000000"/>
              <w:bottom w:val="single" w:sz="4" w:space="0" w:color="000000"/>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Tj" w:eastAsia="Times New Roman" w:hAnsi="Times New Roman Tj" w:cs="Times New Roman"/>
                <w:sz w:val="24"/>
                <w:szCs w:val="24"/>
                <w:lang w:val="tg-Cyrl-TJ"/>
              </w:rPr>
            </w:pPr>
            <w:r w:rsidRPr="00BA5BCE">
              <w:rPr>
                <w:rFonts w:ascii="Times New Roman Tj" w:eastAsia="Times New Roman" w:hAnsi="Times New Roman Tj" w:cs="Times New Roman"/>
                <w:sz w:val="24"/>
                <w:szCs w:val="24"/>
                <w:lang w:val="tg-Cyrl-TJ"/>
              </w:rPr>
              <w:t xml:space="preserve">                                                                    Всего</w:t>
            </w:r>
          </w:p>
        </w:tc>
        <w:tc>
          <w:tcPr>
            <w:tcW w:w="1580" w:type="dxa"/>
            <w:tcBorders>
              <w:top w:val="single" w:sz="4" w:space="0" w:color="auto"/>
              <w:left w:val="single" w:sz="4" w:space="0" w:color="auto"/>
              <w:bottom w:val="single" w:sz="4" w:space="0" w:color="000000"/>
              <w:right w:val="single" w:sz="4" w:space="0" w:color="auto"/>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6670,1 тыс. сомони</w:t>
            </w:r>
          </w:p>
        </w:tc>
        <w:tc>
          <w:tcPr>
            <w:tcW w:w="1539" w:type="dxa"/>
            <w:tcBorders>
              <w:left w:val="single" w:sz="4" w:space="0" w:color="auto"/>
              <w:bottom w:val="single" w:sz="4" w:space="0" w:color="000000"/>
              <w:right w:val="single" w:sz="4" w:space="0" w:color="000000"/>
            </w:tcBorders>
          </w:tcPr>
          <w:p w:rsidR="00BA5BCE" w:rsidRPr="00BA5BCE" w:rsidRDefault="00BA5BCE" w:rsidP="00BA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Tj" w:eastAsia="Times New Roman" w:hAnsi="Times New Roman Tj" w:cs="Times New Roman"/>
                <w:sz w:val="24"/>
                <w:szCs w:val="24"/>
              </w:rPr>
            </w:pPr>
            <w:r w:rsidRPr="00BA5BCE">
              <w:rPr>
                <w:rFonts w:ascii="Times New Roman Tj" w:eastAsia="Times New Roman" w:hAnsi="Times New Roman Tj" w:cs="Times New Roman"/>
                <w:sz w:val="24"/>
                <w:szCs w:val="24"/>
              </w:rPr>
              <w:t>6820,0 тыс. сомони</w:t>
            </w:r>
          </w:p>
        </w:tc>
      </w:tr>
    </w:tbl>
    <w:p w:rsidR="00BA5BCE" w:rsidRPr="00BA5BCE" w:rsidRDefault="00BA5BCE" w:rsidP="00BA5BCE">
      <w:pPr>
        <w:spacing w:after="0" w:line="240" w:lineRule="auto"/>
        <w:jc w:val="both"/>
        <w:rPr>
          <w:rFonts w:ascii="Times New Roman Tj" w:eastAsia="Calibri" w:hAnsi="Times New Roman Tj" w:cs="Times New Roman Tj"/>
          <w:b/>
          <w:sz w:val="24"/>
          <w:szCs w:val="24"/>
          <w:lang w:val="tg-Cyrl-TJ"/>
        </w:rPr>
      </w:pPr>
    </w:p>
    <w:p w:rsidR="00BA5BCE" w:rsidRPr="00BA5BCE" w:rsidRDefault="00BA5BCE" w:rsidP="00BA5BCE">
      <w:pPr>
        <w:spacing w:after="0" w:line="240" w:lineRule="auto"/>
        <w:jc w:val="both"/>
        <w:rPr>
          <w:rFonts w:ascii="Times New Roman Tj" w:eastAsia="Calibri" w:hAnsi="Times New Roman Tj" w:cs="Times New Roman"/>
          <w:b/>
          <w:color w:val="000000"/>
          <w:sz w:val="24"/>
          <w:szCs w:val="24"/>
        </w:rPr>
      </w:pPr>
    </w:p>
    <w:p w:rsidR="00BA5BCE" w:rsidRPr="00BA5BCE" w:rsidRDefault="00BA5BCE" w:rsidP="00BA5BCE">
      <w:pPr>
        <w:spacing w:before="105" w:after="0" w:line="240" w:lineRule="auto"/>
        <w:ind w:firstLine="450"/>
        <w:jc w:val="both"/>
        <w:rPr>
          <w:rFonts w:ascii="Courier Tojik" w:eastAsia="Times New Roman" w:hAnsi="Courier Tojik" w:cs="Tahoma"/>
          <w:color w:val="000000"/>
          <w:sz w:val="24"/>
          <w:szCs w:val="24"/>
          <w:lang w:val="tg-Cyrl-TJ" w:eastAsia="ru-RU"/>
        </w:rPr>
      </w:pPr>
    </w:p>
    <w:p w:rsidR="00BA5BCE" w:rsidRPr="00BA5BCE" w:rsidRDefault="00BA5BCE" w:rsidP="00B022AC">
      <w:pPr>
        <w:spacing w:before="100" w:beforeAutospacing="1" w:after="100" w:afterAutospacing="1" w:line="240" w:lineRule="auto"/>
        <w:jc w:val="both"/>
        <w:rPr>
          <w:rFonts w:ascii="Courier Tojik" w:eastAsia="Times New Roman" w:hAnsi="Courier Tojik" w:cs="Times New Roman"/>
          <w:sz w:val="24"/>
          <w:szCs w:val="24"/>
          <w:lang w:val="tg-Cyrl-TJ" w:eastAsia="ru-RU"/>
        </w:rPr>
      </w:pPr>
    </w:p>
    <w:p w:rsidR="00BA5BCE" w:rsidRPr="00B022AC" w:rsidRDefault="00BA5BCE" w:rsidP="00B022AC">
      <w:pPr>
        <w:spacing w:before="100" w:beforeAutospacing="1" w:after="100" w:afterAutospacing="1" w:line="240" w:lineRule="auto"/>
        <w:jc w:val="both"/>
        <w:rPr>
          <w:rFonts w:ascii="Courier Tojik" w:eastAsia="Times New Roman" w:hAnsi="Courier Tojik" w:cs="Times New Roman"/>
          <w:sz w:val="24"/>
          <w:szCs w:val="24"/>
          <w:lang w:val="tg-Cyrl-TJ" w:eastAsia="ru-RU"/>
        </w:rPr>
      </w:pPr>
    </w:p>
    <w:p w:rsidR="00B022AC" w:rsidRPr="00BA5BCE" w:rsidRDefault="00B022AC" w:rsidP="00B022AC">
      <w:pPr>
        <w:jc w:val="both"/>
        <w:rPr>
          <w:sz w:val="24"/>
          <w:szCs w:val="24"/>
        </w:rPr>
      </w:pPr>
    </w:p>
    <w:sectPr w:rsidR="00B022AC" w:rsidRPr="00BA5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Tojik">
    <w:panose1 w:val="02070300020205020404"/>
    <w:charset w:val="CC"/>
    <w:family w:val="roman"/>
    <w:pitch w:val="fixed"/>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000"/>
    <w:multiLevelType w:val="hybridMultilevel"/>
    <w:tmpl w:val="3626C0E0"/>
    <w:lvl w:ilvl="0" w:tplc="69CE6CC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F40BC"/>
    <w:multiLevelType w:val="hybridMultilevel"/>
    <w:tmpl w:val="AE28CD8A"/>
    <w:lvl w:ilvl="0" w:tplc="BFEEC838">
      <w:start w:val="47"/>
      <w:numFmt w:val="bullet"/>
      <w:lvlText w:val="-"/>
      <w:lvlJc w:val="left"/>
      <w:pPr>
        <w:ind w:left="720" w:hanging="360"/>
      </w:pPr>
      <w:rPr>
        <w:rFonts w:ascii="Times New Roman Tj" w:eastAsia="Times New Roman"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FD6316"/>
    <w:multiLevelType w:val="hybridMultilevel"/>
    <w:tmpl w:val="36224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D97CAA"/>
    <w:multiLevelType w:val="hybridMultilevel"/>
    <w:tmpl w:val="89526FEA"/>
    <w:lvl w:ilvl="0" w:tplc="55087B6E">
      <w:start w:val="5"/>
      <w:numFmt w:val="bullet"/>
      <w:lvlText w:val="-"/>
      <w:lvlJc w:val="left"/>
      <w:pPr>
        <w:ind w:left="720" w:hanging="360"/>
      </w:pPr>
      <w:rPr>
        <w:rFonts w:ascii="Times New Roman Tj" w:eastAsia="Times New Roman"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8231D3"/>
    <w:multiLevelType w:val="hybridMultilevel"/>
    <w:tmpl w:val="E8C8E10C"/>
    <w:lvl w:ilvl="0" w:tplc="1568AFDA">
      <w:start w:val="2022"/>
      <w:numFmt w:val="bullet"/>
      <w:lvlText w:val="-"/>
      <w:lvlJc w:val="left"/>
      <w:pPr>
        <w:ind w:left="501" w:hanging="360"/>
      </w:pPr>
      <w:rPr>
        <w:rFonts w:ascii="Times New Roman Tj" w:eastAsia="Times New Roman" w:hAnsi="Times New Roman Tj" w:cs="Times New Roman"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
    <w:nsid w:val="3F543C2C"/>
    <w:multiLevelType w:val="hybridMultilevel"/>
    <w:tmpl w:val="6D2497B4"/>
    <w:lvl w:ilvl="0" w:tplc="C67E6FF4">
      <w:start w:val="3"/>
      <w:numFmt w:val="bullet"/>
      <w:lvlText w:val="-"/>
      <w:lvlJc w:val="left"/>
      <w:pPr>
        <w:ind w:left="644" w:hanging="360"/>
      </w:pPr>
      <w:rPr>
        <w:rFonts w:ascii="Times New Roman Tj" w:eastAsia="Times New Roman" w:hAnsi="Times New Roman Tj"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440362D6"/>
    <w:multiLevelType w:val="hybridMultilevel"/>
    <w:tmpl w:val="736A39F2"/>
    <w:lvl w:ilvl="0" w:tplc="CD049EC4">
      <w:start w:val="2022"/>
      <w:numFmt w:val="bullet"/>
      <w:lvlText w:val="-"/>
      <w:lvlJc w:val="left"/>
      <w:pPr>
        <w:ind w:left="720" w:hanging="360"/>
      </w:pPr>
      <w:rPr>
        <w:rFonts w:ascii="Times New Roman Tj" w:eastAsia="Times New Roman"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E61666"/>
    <w:multiLevelType w:val="hybridMultilevel"/>
    <w:tmpl w:val="87400C12"/>
    <w:lvl w:ilvl="0" w:tplc="5A26E242">
      <w:start w:val="47"/>
      <w:numFmt w:val="bullet"/>
      <w:lvlText w:val="-"/>
      <w:lvlJc w:val="left"/>
      <w:pPr>
        <w:ind w:left="720" w:hanging="360"/>
      </w:pPr>
      <w:rPr>
        <w:rFonts w:ascii="Times New Roman Tj" w:eastAsia="Times New Roman"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06443C"/>
    <w:multiLevelType w:val="hybridMultilevel"/>
    <w:tmpl w:val="C28E5076"/>
    <w:lvl w:ilvl="0" w:tplc="D4E02EB2">
      <w:start w:val="3"/>
      <w:numFmt w:val="bullet"/>
      <w:lvlText w:val="-"/>
      <w:lvlJc w:val="left"/>
      <w:pPr>
        <w:ind w:left="720" w:hanging="360"/>
      </w:pPr>
      <w:rPr>
        <w:rFonts w:ascii="Times New Roman Tj" w:eastAsia="Times New Roman"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5C59EA"/>
    <w:multiLevelType w:val="hybridMultilevel"/>
    <w:tmpl w:val="81CE4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9"/>
  </w:num>
  <w:num w:numId="5">
    <w:abstractNumId w:val="8"/>
  </w:num>
  <w:num w:numId="6">
    <w:abstractNumId w:val="5"/>
  </w:num>
  <w:num w:numId="7">
    <w:abstractNumId w:val="7"/>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10"/>
    <w:rsid w:val="006F26CA"/>
    <w:rsid w:val="007307ED"/>
    <w:rsid w:val="008114A8"/>
    <w:rsid w:val="00811BB1"/>
    <w:rsid w:val="00A86110"/>
    <w:rsid w:val="00B022AC"/>
    <w:rsid w:val="00BA5BCE"/>
    <w:rsid w:val="00FF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2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11B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11B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name">
    <w:name w:val="dname"/>
    <w:basedOn w:val="a"/>
    <w:rsid w:val="00811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1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11BB1"/>
    <w:rPr>
      <w:color w:val="0000FF"/>
      <w:u w:val="single"/>
    </w:rPr>
  </w:style>
  <w:style w:type="character" w:customStyle="1" w:styleId="20">
    <w:name w:val="Заголовок 2 Знак"/>
    <w:basedOn w:val="a0"/>
    <w:link w:val="2"/>
    <w:uiPriority w:val="9"/>
    <w:rsid w:val="00811BB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11BB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11BB1"/>
  </w:style>
  <w:style w:type="character" w:customStyle="1" w:styleId="inline-comment">
    <w:name w:val="inline-comment"/>
    <w:basedOn w:val="a0"/>
    <w:rsid w:val="00811BB1"/>
  </w:style>
  <w:style w:type="paragraph" w:styleId="HTML">
    <w:name w:val="HTML Preformatted"/>
    <w:basedOn w:val="a"/>
    <w:link w:val="HTML0"/>
    <w:uiPriority w:val="99"/>
    <w:unhideWhenUsed/>
    <w:rsid w:val="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11BB1"/>
    <w:rPr>
      <w:rFonts w:ascii="Courier New" w:eastAsia="Times New Roman" w:hAnsi="Courier New" w:cs="Times New Roman"/>
      <w:sz w:val="20"/>
      <w:szCs w:val="20"/>
      <w:lang w:eastAsia="ru-RU"/>
    </w:rPr>
  </w:style>
  <w:style w:type="paragraph" w:styleId="a5">
    <w:name w:val="List Paragraph"/>
    <w:basedOn w:val="a"/>
    <w:uiPriority w:val="34"/>
    <w:qFormat/>
    <w:rsid w:val="00811BB1"/>
    <w:pPr>
      <w:ind w:left="720"/>
      <w:contextualSpacing/>
    </w:pPr>
    <w:rPr>
      <w:rFonts w:ascii="Calibri" w:eastAsia="Calibri" w:hAnsi="Calibri" w:cs="Times New Roman"/>
    </w:rPr>
  </w:style>
  <w:style w:type="table" w:styleId="a6">
    <w:name w:val="Table Grid"/>
    <w:basedOn w:val="a1"/>
    <w:uiPriority w:val="59"/>
    <w:rsid w:val="00811B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6">
    <w:name w:val="fs16"/>
    <w:basedOn w:val="a0"/>
    <w:rsid w:val="00811BB1"/>
  </w:style>
  <w:style w:type="paragraph" w:styleId="a7">
    <w:name w:val="No Spacing"/>
    <w:link w:val="a8"/>
    <w:uiPriority w:val="1"/>
    <w:qFormat/>
    <w:rsid w:val="00811BB1"/>
    <w:pPr>
      <w:spacing w:after="0" w:line="240" w:lineRule="auto"/>
    </w:pPr>
    <w:rPr>
      <w:rFonts w:ascii="Calibri" w:eastAsia="Calibri" w:hAnsi="Calibri" w:cs="Times New Roman"/>
    </w:rPr>
  </w:style>
  <w:style w:type="paragraph" w:styleId="a9">
    <w:name w:val="header"/>
    <w:basedOn w:val="a"/>
    <w:link w:val="aa"/>
    <w:uiPriority w:val="99"/>
    <w:unhideWhenUsed/>
    <w:rsid w:val="00811BB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811BB1"/>
    <w:rPr>
      <w:rFonts w:ascii="Calibri" w:eastAsia="Calibri" w:hAnsi="Calibri" w:cs="Times New Roman"/>
    </w:rPr>
  </w:style>
  <w:style w:type="paragraph" w:styleId="ab">
    <w:name w:val="footer"/>
    <w:basedOn w:val="a"/>
    <w:link w:val="ac"/>
    <w:uiPriority w:val="99"/>
    <w:unhideWhenUsed/>
    <w:rsid w:val="00811BB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811BB1"/>
    <w:rPr>
      <w:rFonts w:ascii="Calibri" w:eastAsia="Calibri" w:hAnsi="Calibri" w:cs="Times New Roman"/>
    </w:rPr>
  </w:style>
  <w:style w:type="character" w:customStyle="1" w:styleId="a8">
    <w:name w:val="Без интервала Знак"/>
    <w:link w:val="a7"/>
    <w:uiPriority w:val="1"/>
    <w:locked/>
    <w:rsid w:val="00811BB1"/>
    <w:rPr>
      <w:rFonts w:ascii="Calibri" w:eastAsia="Calibri" w:hAnsi="Calibri" w:cs="Times New Roman"/>
    </w:rPr>
  </w:style>
  <w:style w:type="paragraph" w:styleId="ad">
    <w:name w:val="Balloon Text"/>
    <w:basedOn w:val="a"/>
    <w:link w:val="ae"/>
    <w:uiPriority w:val="99"/>
    <w:semiHidden/>
    <w:unhideWhenUsed/>
    <w:rsid w:val="00811BB1"/>
    <w:pPr>
      <w:spacing w:after="0" w:line="240" w:lineRule="auto"/>
    </w:pPr>
    <w:rPr>
      <w:rFonts w:ascii="Tahoma" w:eastAsia="Times New Roman" w:hAnsi="Tahoma" w:cs="Times New Roman"/>
      <w:sz w:val="16"/>
      <w:szCs w:val="16"/>
      <w:lang w:eastAsia="ru-RU"/>
    </w:rPr>
  </w:style>
  <w:style w:type="character" w:customStyle="1" w:styleId="ae">
    <w:name w:val="Текст выноски Знак"/>
    <w:basedOn w:val="a0"/>
    <w:link w:val="ad"/>
    <w:uiPriority w:val="99"/>
    <w:semiHidden/>
    <w:rsid w:val="00811BB1"/>
    <w:rPr>
      <w:rFonts w:ascii="Tahoma" w:eastAsia="Times New Roman" w:hAnsi="Tahoma" w:cs="Times New Roman"/>
      <w:sz w:val="16"/>
      <w:szCs w:val="16"/>
      <w:lang w:eastAsia="ru-RU"/>
    </w:rPr>
  </w:style>
  <w:style w:type="paragraph" w:customStyle="1" w:styleId="formattext">
    <w:name w:val="formattext"/>
    <w:basedOn w:val="a"/>
    <w:rsid w:val="00811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rsid w:val="00811BB1"/>
  </w:style>
  <w:style w:type="paragraph" w:styleId="af0">
    <w:name w:val="footnote text"/>
    <w:basedOn w:val="a"/>
    <w:link w:val="af1"/>
    <w:uiPriority w:val="99"/>
    <w:semiHidden/>
    <w:unhideWhenUsed/>
    <w:rsid w:val="00811BB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811BB1"/>
    <w:rPr>
      <w:rFonts w:ascii="Calibri" w:eastAsia="Calibri" w:hAnsi="Calibri" w:cs="Times New Roman"/>
      <w:sz w:val="20"/>
      <w:szCs w:val="20"/>
    </w:rPr>
  </w:style>
  <w:style w:type="character" w:styleId="af2">
    <w:name w:val="footnote reference"/>
    <w:uiPriority w:val="99"/>
    <w:semiHidden/>
    <w:unhideWhenUsed/>
    <w:rsid w:val="00811BB1"/>
    <w:rPr>
      <w:vertAlign w:val="superscript"/>
    </w:rPr>
  </w:style>
  <w:style w:type="character" w:customStyle="1" w:styleId="10">
    <w:name w:val="Заголовок 1 Знак"/>
    <w:basedOn w:val="a0"/>
    <w:link w:val="1"/>
    <w:uiPriority w:val="9"/>
    <w:rsid w:val="00B022AC"/>
    <w:rPr>
      <w:rFonts w:asciiTheme="majorHAnsi" w:eastAsiaTheme="majorEastAsia" w:hAnsiTheme="majorHAnsi" w:cstheme="majorBidi"/>
      <w:b/>
      <w:bCs/>
      <w:color w:val="365F91" w:themeColor="accent1" w:themeShade="BF"/>
      <w:sz w:val="28"/>
      <w:szCs w:val="28"/>
    </w:rPr>
  </w:style>
  <w:style w:type="numbering" w:customStyle="1" w:styleId="21">
    <w:name w:val="Нет списка2"/>
    <w:next w:val="a2"/>
    <w:uiPriority w:val="99"/>
    <w:semiHidden/>
    <w:unhideWhenUsed/>
    <w:rsid w:val="00BA5BCE"/>
  </w:style>
  <w:style w:type="table" w:customStyle="1" w:styleId="12">
    <w:name w:val="Сетка таблицы1"/>
    <w:basedOn w:val="a1"/>
    <w:next w:val="a6"/>
    <w:uiPriority w:val="59"/>
    <w:rsid w:val="00BA5B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2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11B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11B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name">
    <w:name w:val="dname"/>
    <w:basedOn w:val="a"/>
    <w:rsid w:val="00811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1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11BB1"/>
    <w:rPr>
      <w:color w:val="0000FF"/>
      <w:u w:val="single"/>
    </w:rPr>
  </w:style>
  <w:style w:type="character" w:customStyle="1" w:styleId="20">
    <w:name w:val="Заголовок 2 Знак"/>
    <w:basedOn w:val="a0"/>
    <w:link w:val="2"/>
    <w:uiPriority w:val="9"/>
    <w:rsid w:val="00811BB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11BB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11BB1"/>
  </w:style>
  <w:style w:type="character" w:customStyle="1" w:styleId="inline-comment">
    <w:name w:val="inline-comment"/>
    <w:basedOn w:val="a0"/>
    <w:rsid w:val="00811BB1"/>
  </w:style>
  <w:style w:type="paragraph" w:styleId="HTML">
    <w:name w:val="HTML Preformatted"/>
    <w:basedOn w:val="a"/>
    <w:link w:val="HTML0"/>
    <w:uiPriority w:val="99"/>
    <w:unhideWhenUsed/>
    <w:rsid w:val="0081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11BB1"/>
    <w:rPr>
      <w:rFonts w:ascii="Courier New" w:eastAsia="Times New Roman" w:hAnsi="Courier New" w:cs="Times New Roman"/>
      <w:sz w:val="20"/>
      <w:szCs w:val="20"/>
      <w:lang w:eastAsia="ru-RU"/>
    </w:rPr>
  </w:style>
  <w:style w:type="paragraph" w:styleId="a5">
    <w:name w:val="List Paragraph"/>
    <w:basedOn w:val="a"/>
    <w:uiPriority w:val="34"/>
    <w:qFormat/>
    <w:rsid w:val="00811BB1"/>
    <w:pPr>
      <w:ind w:left="720"/>
      <w:contextualSpacing/>
    </w:pPr>
    <w:rPr>
      <w:rFonts w:ascii="Calibri" w:eastAsia="Calibri" w:hAnsi="Calibri" w:cs="Times New Roman"/>
    </w:rPr>
  </w:style>
  <w:style w:type="table" w:styleId="a6">
    <w:name w:val="Table Grid"/>
    <w:basedOn w:val="a1"/>
    <w:uiPriority w:val="59"/>
    <w:rsid w:val="00811B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6">
    <w:name w:val="fs16"/>
    <w:basedOn w:val="a0"/>
    <w:rsid w:val="00811BB1"/>
  </w:style>
  <w:style w:type="paragraph" w:styleId="a7">
    <w:name w:val="No Spacing"/>
    <w:link w:val="a8"/>
    <w:uiPriority w:val="1"/>
    <w:qFormat/>
    <w:rsid w:val="00811BB1"/>
    <w:pPr>
      <w:spacing w:after="0" w:line="240" w:lineRule="auto"/>
    </w:pPr>
    <w:rPr>
      <w:rFonts w:ascii="Calibri" w:eastAsia="Calibri" w:hAnsi="Calibri" w:cs="Times New Roman"/>
    </w:rPr>
  </w:style>
  <w:style w:type="paragraph" w:styleId="a9">
    <w:name w:val="header"/>
    <w:basedOn w:val="a"/>
    <w:link w:val="aa"/>
    <w:uiPriority w:val="99"/>
    <w:unhideWhenUsed/>
    <w:rsid w:val="00811BB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811BB1"/>
    <w:rPr>
      <w:rFonts w:ascii="Calibri" w:eastAsia="Calibri" w:hAnsi="Calibri" w:cs="Times New Roman"/>
    </w:rPr>
  </w:style>
  <w:style w:type="paragraph" w:styleId="ab">
    <w:name w:val="footer"/>
    <w:basedOn w:val="a"/>
    <w:link w:val="ac"/>
    <w:uiPriority w:val="99"/>
    <w:unhideWhenUsed/>
    <w:rsid w:val="00811BB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811BB1"/>
    <w:rPr>
      <w:rFonts w:ascii="Calibri" w:eastAsia="Calibri" w:hAnsi="Calibri" w:cs="Times New Roman"/>
    </w:rPr>
  </w:style>
  <w:style w:type="character" w:customStyle="1" w:styleId="a8">
    <w:name w:val="Без интервала Знак"/>
    <w:link w:val="a7"/>
    <w:uiPriority w:val="1"/>
    <w:locked/>
    <w:rsid w:val="00811BB1"/>
    <w:rPr>
      <w:rFonts w:ascii="Calibri" w:eastAsia="Calibri" w:hAnsi="Calibri" w:cs="Times New Roman"/>
    </w:rPr>
  </w:style>
  <w:style w:type="paragraph" w:styleId="ad">
    <w:name w:val="Balloon Text"/>
    <w:basedOn w:val="a"/>
    <w:link w:val="ae"/>
    <w:uiPriority w:val="99"/>
    <w:semiHidden/>
    <w:unhideWhenUsed/>
    <w:rsid w:val="00811BB1"/>
    <w:pPr>
      <w:spacing w:after="0" w:line="240" w:lineRule="auto"/>
    </w:pPr>
    <w:rPr>
      <w:rFonts w:ascii="Tahoma" w:eastAsia="Times New Roman" w:hAnsi="Tahoma" w:cs="Times New Roman"/>
      <w:sz w:val="16"/>
      <w:szCs w:val="16"/>
      <w:lang w:eastAsia="ru-RU"/>
    </w:rPr>
  </w:style>
  <w:style w:type="character" w:customStyle="1" w:styleId="ae">
    <w:name w:val="Текст выноски Знак"/>
    <w:basedOn w:val="a0"/>
    <w:link w:val="ad"/>
    <w:uiPriority w:val="99"/>
    <w:semiHidden/>
    <w:rsid w:val="00811BB1"/>
    <w:rPr>
      <w:rFonts w:ascii="Tahoma" w:eastAsia="Times New Roman" w:hAnsi="Tahoma" w:cs="Times New Roman"/>
      <w:sz w:val="16"/>
      <w:szCs w:val="16"/>
      <w:lang w:eastAsia="ru-RU"/>
    </w:rPr>
  </w:style>
  <w:style w:type="paragraph" w:customStyle="1" w:styleId="formattext">
    <w:name w:val="formattext"/>
    <w:basedOn w:val="a"/>
    <w:rsid w:val="00811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rsid w:val="00811BB1"/>
  </w:style>
  <w:style w:type="paragraph" w:styleId="af0">
    <w:name w:val="footnote text"/>
    <w:basedOn w:val="a"/>
    <w:link w:val="af1"/>
    <w:uiPriority w:val="99"/>
    <w:semiHidden/>
    <w:unhideWhenUsed/>
    <w:rsid w:val="00811BB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811BB1"/>
    <w:rPr>
      <w:rFonts w:ascii="Calibri" w:eastAsia="Calibri" w:hAnsi="Calibri" w:cs="Times New Roman"/>
      <w:sz w:val="20"/>
      <w:szCs w:val="20"/>
    </w:rPr>
  </w:style>
  <w:style w:type="character" w:styleId="af2">
    <w:name w:val="footnote reference"/>
    <w:uiPriority w:val="99"/>
    <w:semiHidden/>
    <w:unhideWhenUsed/>
    <w:rsid w:val="00811BB1"/>
    <w:rPr>
      <w:vertAlign w:val="superscript"/>
    </w:rPr>
  </w:style>
  <w:style w:type="character" w:customStyle="1" w:styleId="10">
    <w:name w:val="Заголовок 1 Знак"/>
    <w:basedOn w:val="a0"/>
    <w:link w:val="1"/>
    <w:uiPriority w:val="9"/>
    <w:rsid w:val="00B022AC"/>
    <w:rPr>
      <w:rFonts w:asciiTheme="majorHAnsi" w:eastAsiaTheme="majorEastAsia" w:hAnsiTheme="majorHAnsi" w:cstheme="majorBidi"/>
      <w:b/>
      <w:bCs/>
      <w:color w:val="365F91" w:themeColor="accent1" w:themeShade="BF"/>
      <w:sz w:val="28"/>
      <w:szCs w:val="28"/>
    </w:rPr>
  </w:style>
  <w:style w:type="numbering" w:customStyle="1" w:styleId="21">
    <w:name w:val="Нет списка2"/>
    <w:next w:val="a2"/>
    <w:uiPriority w:val="99"/>
    <w:semiHidden/>
    <w:unhideWhenUsed/>
    <w:rsid w:val="00BA5BCE"/>
  </w:style>
  <w:style w:type="table" w:customStyle="1" w:styleId="12">
    <w:name w:val="Сетка таблицы1"/>
    <w:basedOn w:val="a1"/>
    <w:next w:val="a6"/>
    <w:uiPriority w:val="59"/>
    <w:rsid w:val="00BA5B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8323">
      <w:bodyDiv w:val="1"/>
      <w:marLeft w:val="0"/>
      <w:marRight w:val="0"/>
      <w:marTop w:val="0"/>
      <w:marBottom w:val="0"/>
      <w:divBdr>
        <w:top w:val="none" w:sz="0" w:space="0" w:color="auto"/>
        <w:left w:val="none" w:sz="0" w:space="0" w:color="auto"/>
        <w:bottom w:val="none" w:sz="0" w:space="0" w:color="auto"/>
        <w:right w:val="none" w:sz="0" w:space="0" w:color="auto"/>
      </w:divBdr>
      <w:divsChild>
        <w:div w:id="635379249">
          <w:marLeft w:val="0"/>
          <w:marRight w:val="0"/>
          <w:marTop w:val="0"/>
          <w:marBottom w:val="0"/>
          <w:divBdr>
            <w:top w:val="none" w:sz="0" w:space="0" w:color="auto"/>
            <w:left w:val="none" w:sz="0" w:space="0" w:color="auto"/>
            <w:bottom w:val="none" w:sz="0" w:space="0" w:color="auto"/>
            <w:right w:val="none" w:sz="0" w:space="0" w:color="auto"/>
          </w:divBdr>
        </w:div>
        <w:div w:id="1244604629">
          <w:marLeft w:val="0"/>
          <w:marRight w:val="0"/>
          <w:marTop w:val="0"/>
          <w:marBottom w:val="0"/>
          <w:divBdr>
            <w:top w:val="none" w:sz="0" w:space="0" w:color="auto"/>
            <w:left w:val="none" w:sz="0" w:space="0" w:color="auto"/>
            <w:bottom w:val="none" w:sz="0" w:space="0" w:color="auto"/>
            <w:right w:val="none" w:sz="0" w:space="0" w:color="auto"/>
          </w:divBdr>
        </w:div>
      </w:divsChild>
    </w:div>
    <w:div w:id="672682906">
      <w:bodyDiv w:val="1"/>
      <w:marLeft w:val="0"/>
      <w:marRight w:val="0"/>
      <w:marTop w:val="0"/>
      <w:marBottom w:val="0"/>
      <w:divBdr>
        <w:top w:val="none" w:sz="0" w:space="0" w:color="auto"/>
        <w:left w:val="none" w:sz="0" w:space="0" w:color="auto"/>
        <w:bottom w:val="none" w:sz="0" w:space="0" w:color="auto"/>
        <w:right w:val="none" w:sz="0" w:space="0" w:color="auto"/>
      </w:divBdr>
      <w:divsChild>
        <w:div w:id="974875410">
          <w:marLeft w:val="0"/>
          <w:marRight w:val="0"/>
          <w:marTop w:val="0"/>
          <w:marBottom w:val="0"/>
          <w:divBdr>
            <w:top w:val="none" w:sz="0" w:space="0" w:color="auto"/>
            <w:left w:val="none" w:sz="0" w:space="0" w:color="auto"/>
            <w:bottom w:val="none" w:sz="0" w:space="0" w:color="auto"/>
            <w:right w:val="none" w:sz="0" w:space="0" w:color="auto"/>
          </w:divBdr>
        </w:div>
      </w:divsChild>
    </w:div>
    <w:div w:id="970358405">
      <w:bodyDiv w:val="1"/>
      <w:marLeft w:val="0"/>
      <w:marRight w:val="0"/>
      <w:marTop w:val="0"/>
      <w:marBottom w:val="0"/>
      <w:divBdr>
        <w:top w:val="none" w:sz="0" w:space="0" w:color="auto"/>
        <w:left w:val="none" w:sz="0" w:space="0" w:color="auto"/>
        <w:bottom w:val="none" w:sz="0" w:space="0" w:color="auto"/>
        <w:right w:val="none" w:sz="0" w:space="0" w:color="auto"/>
      </w:divBdr>
    </w:div>
    <w:div w:id="1132938546">
      <w:bodyDiv w:val="1"/>
      <w:marLeft w:val="0"/>
      <w:marRight w:val="0"/>
      <w:marTop w:val="0"/>
      <w:marBottom w:val="0"/>
      <w:divBdr>
        <w:top w:val="none" w:sz="0" w:space="0" w:color="auto"/>
        <w:left w:val="none" w:sz="0" w:space="0" w:color="auto"/>
        <w:bottom w:val="none" w:sz="0" w:space="0" w:color="auto"/>
        <w:right w:val="none" w:sz="0" w:space="0" w:color="auto"/>
      </w:divBdr>
      <w:divsChild>
        <w:div w:id="549461003">
          <w:marLeft w:val="0"/>
          <w:marRight w:val="0"/>
          <w:marTop w:val="0"/>
          <w:marBottom w:val="0"/>
          <w:divBdr>
            <w:top w:val="none" w:sz="0" w:space="0" w:color="auto"/>
            <w:left w:val="none" w:sz="0" w:space="0" w:color="auto"/>
            <w:bottom w:val="none" w:sz="0" w:space="0" w:color="auto"/>
            <w:right w:val="none" w:sz="0" w:space="0" w:color="auto"/>
          </w:divBdr>
        </w:div>
        <w:div w:id="1879732607">
          <w:marLeft w:val="0"/>
          <w:marRight w:val="0"/>
          <w:marTop w:val="0"/>
          <w:marBottom w:val="0"/>
          <w:divBdr>
            <w:top w:val="none" w:sz="0" w:space="0" w:color="auto"/>
            <w:left w:val="none" w:sz="0" w:space="0" w:color="auto"/>
            <w:bottom w:val="none" w:sz="0" w:space="0" w:color="auto"/>
            <w:right w:val="none" w:sz="0" w:space="0" w:color="auto"/>
          </w:divBdr>
        </w:div>
      </w:divsChild>
    </w:div>
    <w:div w:id="13237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37530" TargetMode="External"/><Relationship Id="rId13" Type="http://schemas.openxmlformats.org/officeDocument/2006/relationships/hyperlink" Target="vfp://rgn=13752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vfp://rgn=132216" TargetMode="External"/><Relationship Id="rId12" Type="http://schemas.openxmlformats.org/officeDocument/2006/relationships/hyperlink" Target="vfp://rgn=1322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vfp://rgn=130504" TargetMode="External"/><Relationship Id="rId1" Type="http://schemas.openxmlformats.org/officeDocument/2006/relationships/numbering" Target="numbering.xml"/><Relationship Id="rId6" Type="http://schemas.openxmlformats.org/officeDocument/2006/relationships/hyperlink" Target="vfp://rgn=134352" TargetMode="External"/><Relationship Id="rId11" Type="http://schemas.openxmlformats.org/officeDocument/2006/relationships/hyperlink" Target="vfp://rgn=134335" TargetMode="External"/><Relationship Id="rId5" Type="http://schemas.openxmlformats.org/officeDocument/2006/relationships/webSettings" Target="webSettings.xml"/><Relationship Id="rId15" Type="http://schemas.openxmlformats.org/officeDocument/2006/relationships/hyperlink" Target="vfp://rgn=130963" TargetMode="External"/><Relationship Id="rId10" Type="http://schemas.openxmlformats.org/officeDocument/2006/relationships/hyperlink" Target="vfp://rgn=137529" TargetMode="External"/><Relationship Id="rId4" Type="http://schemas.openxmlformats.org/officeDocument/2006/relationships/settings" Target="settings.xml"/><Relationship Id="rId9" Type="http://schemas.openxmlformats.org/officeDocument/2006/relationships/hyperlink" Target="vfp://rgn=137529" TargetMode="External"/><Relationship Id="rId14" Type="http://schemas.openxmlformats.org/officeDocument/2006/relationships/hyperlink" Target="vfp://rgn=137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10930</Words>
  <Characters>62307</Characters>
  <Application>Microsoft Office Word</Application>
  <DocSecurity>0</DocSecurity>
  <Lines>519</Lines>
  <Paragraphs>146</Paragraphs>
  <ScaleCrop>false</ScaleCrop>
  <Company/>
  <LinksUpToDate>false</LinksUpToDate>
  <CharactersWithSpaces>73091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2023-07-19T08:43:00Z</dcterms:created>
  <dcterms:modified xsi:type="dcterms:W3CDTF">2023-07-19T08:57:00Z</dcterms:modified>
</cp:coreProperties>
</file>